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1EF" w:rsidRDefault="00015A0B" w:rsidP="004D59FA">
      <w:pPr>
        <w:ind w:right="709" w:hanging="567"/>
        <w:jc w:val="right"/>
        <w:rPr>
          <w:rFonts w:ascii="Arial" w:hAnsi="Arial" w:cs="Arial"/>
          <w:b/>
          <w:sz w:val="44"/>
          <w:szCs w:val="44"/>
        </w:rPr>
      </w:pPr>
      <w:r w:rsidRPr="00015A0B">
        <w:rPr>
          <w:rFonts w:ascii="Arial" w:eastAsia="Calibri" w:hAnsi="Arial"/>
          <w:noProof/>
          <w:sz w:val="28"/>
          <w:szCs w:val="22"/>
        </w:rPr>
        <w:drawing>
          <wp:anchor distT="0" distB="0" distL="114300" distR="114300" simplePos="0" relativeHeight="251659264" behindDoc="0" locked="0" layoutInCell="1" allowOverlap="1" wp14:anchorId="0DB810A1" wp14:editId="6962A54F">
            <wp:simplePos x="0" y="0"/>
            <wp:positionH relativeFrom="column">
              <wp:posOffset>3317240</wp:posOffset>
            </wp:positionH>
            <wp:positionV relativeFrom="paragraph">
              <wp:posOffset>-568325</wp:posOffset>
            </wp:positionV>
            <wp:extent cx="3584262" cy="1371600"/>
            <wp:effectExtent l="0" t="0" r="0" b="0"/>
            <wp:wrapNone/>
            <wp:docPr id="2" name="Picture 2" descr="C:\Users\scher_e\AppData\Local\Microsoft\Windows\Temporary Internet Files\Content.Word\BGPSB ID CMYK_RS(Colour-Out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er_e\AppData\Local\Microsoft\Windows\Temporary Internet Files\Content.Word\BGPSB ID CMYK_RS(Colour-Outlines).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2565"/>
                    <a:stretch/>
                  </pic:blipFill>
                  <pic:spPr bwMode="auto">
                    <a:xfrm>
                      <a:off x="0" y="0"/>
                      <a:ext cx="3584262"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4768" w:rsidRPr="008D5D96" w:rsidRDefault="00324768" w:rsidP="004D59FA">
      <w:pPr>
        <w:ind w:right="709" w:hanging="567"/>
        <w:jc w:val="right"/>
        <w:rPr>
          <w:rFonts w:ascii="Arial" w:hAnsi="Arial" w:cs="Arial"/>
          <w:b/>
          <w:sz w:val="44"/>
          <w:szCs w:val="44"/>
        </w:rPr>
      </w:pPr>
    </w:p>
    <w:p w:rsidR="00324768" w:rsidRDefault="00324768" w:rsidP="004D59FA">
      <w:pPr>
        <w:ind w:right="709"/>
        <w:rPr>
          <w:rFonts w:ascii="Arial" w:hAnsi="Arial" w:cs="Arial"/>
          <w:b/>
          <w:sz w:val="36"/>
          <w:szCs w:val="36"/>
        </w:rPr>
      </w:pPr>
    </w:p>
    <w:p w:rsidR="003056DC" w:rsidRDefault="003056DC" w:rsidP="004D59FA">
      <w:pPr>
        <w:ind w:right="709"/>
        <w:rPr>
          <w:rFonts w:ascii="Arial" w:hAnsi="Arial" w:cs="Arial"/>
          <w:b/>
          <w:sz w:val="36"/>
          <w:szCs w:val="36"/>
        </w:rPr>
      </w:pPr>
    </w:p>
    <w:p w:rsidR="00840696" w:rsidRDefault="00CF5155" w:rsidP="004D59FA">
      <w:pPr>
        <w:ind w:right="709"/>
        <w:rPr>
          <w:rFonts w:ascii="Arial" w:hAnsi="Arial" w:cs="Arial"/>
          <w:b/>
          <w:sz w:val="36"/>
          <w:szCs w:val="36"/>
        </w:rPr>
      </w:pPr>
      <w:r w:rsidRPr="001751EF">
        <w:rPr>
          <w:rFonts w:ascii="Arial" w:hAnsi="Arial" w:cs="Arial"/>
          <w:b/>
          <w:sz w:val="36"/>
          <w:szCs w:val="36"/>
        </w:rPr>
        <w:t xml:space="preserve">Blaenau Gwent </w:t>
      </w:r>
      <w:r w:rsidR="00627BF5" w:rsidRPr="001751EF">
        <w:rPr>
          <w:rFonts w:ascii="Arial" w:hAnsi="Arial" w:cs="Arial"/>
          <w:b/>
          <w:sz w:val="36"/>
          <w:szCs w:val="36"/>
        </w:rPr>
        <w:t xml:space="preserve">Public </w:t>
      </w:r>
      <w:r w:rsidRPr="001751EF">
        <w:rPr>
          <w:rFonts w:ascii="Arial" w:hAnsi="Arial" w:cs="Arial"/>
          <w:b/>
          <w:sz w:val="36"/>
          <w:szCs w:val="36"/>
        </w:rPr>
        <w:t>Service</w:t>
      </w:r>
      <w:r w:rsidR="00A51D1D">
        <w:rPr>
          <w:rFonts w:ascii="Arial" w:hAnsi="Arial" w:cs="Arial"/>
          <w:b/>
          <w:sz w:val="36"/>
          <w:szCs w:val="36"/>
        </w:rPr>
        <w:t>s</w:t>
      </w:r>
      <w:r w:rsidRPr="001751EF">
        <w:rPr>
          <w:rFonts w:ascii="Arial" w:hAnsi="Arial" w:cs="Arial"/>
          <w:b/>
          <w:sz w:val="36"/>
          <w:szCs w:val="36"/>
        </w:rPr>
        <w:t xml:space="preserve"> Board</w:t>
      </w:r>
      <w:r w:rsidR="00743C45">
        <w:rPr>
          <w:rFonts w:ascii="Arial" w:hAnsi="Arial" w:cs="Arial"/>
          <w:b/>
          <w:sz w:val="36"/>
          <w:szCs w:val="36"/>
        </w:rPr>
        <w:t xml:space="preserve"> Special Meeting</w:t>
      </w:r>
    </w:p>
    <w:p w:rsidR="00F25CAB" w:rsidRPr="001751EF" w:rsidRDefault="00F25CAB" w:rsidP="004D59FA">
      <w:pPr>
        <w:pStyle w:val="Heading1"/>
        <w:ind w:right="709"/>
        <w:jc w:val="left"/>
        <w:rPr>
          <w:szCs w:val="24"/>
          <w:u w:val="none"/>
        </w:rPr>
      </w:pPr>
    </w:p>
    <w:p w:rsidR="001751EF" w:rsidRDefault="00CB60A1" w:rsidP="004D59FA">
      <w:pPr>
        <w:ind w:right="709"/>
        <w:rPr>
          <w:rFonts w:ascii="Arial" w:hAnsi="Arial" w:cs="Arial"/>
        </w:rPr>
      </w:pPr>
      <w:r>
        <w:rPr>
          <w:rFonts w:ascii="Arial" w:hAnsi="Arial" w:cs="Arial"/>
          <w:b/>
        </w:rPr>
        <w:t>H</w:t>
      </w:r>
      <w:r w:rsidR="00E02707" w:rsidRPr="00810435">
        <w:rPr>
          <w:rFonts w:ascii="Arial" w:hAnsi="Arial" w:cs="Arial"/>
          <w:b/>
        </w:rPr>
        <w:t>eld:</w:t>
      </w:r>
      <w:r w:rsidR="00E02707">
        <w:rPr>
          <w:rFonts w:ascii="Arial" w:hAnsi="Arial" w:cs="Arial"/>
        </w:rPr>
        <w:t xml:space="preserve"> </w:t>
      </w:r>
      <w:r w:rsidR="0062692D">
        <w:rPr>
          <w:rFonts w:ascii="Arial" w:hAnsi="Arial" w:cs="Arial"/>
        </w:rPr>
        <w:t>Monday</w:t>
      </w:r>
      <w:r w:rsidR="00D64845">
        <w:rPr>
          <w:rFonts w:ascii="Arial" w:hAnsi="Arial" w:cs="Arial"/>
        </w:rPr>
        <w:t>,</w:t>
      </w:r>
      <w:r w:rsidR="0062692D">
        <w:rPr>
          <w:rFonts w:ascii="Arial" w:hAnsi="Arial" w:cs="Arial"/>
        </w:rPr>
        <w:t xml:space="preserve"> </w:t>
      </w:r>
      <w:r w:rsidR="00743C45">
        <w:rPr>
          <w:rFonts w:ascii="Arial" w:hAnsi="Arial" w:cs="Arial"/>
        </w:rPr>
        <w:t>1</w:t>
      </w:r>
      <w:r w:rsidR="00D64845" w:rsidRPr="00D64845">
        <w:rPr>
          <w:rFonts w:ascii="Arial" w:hAnsi="Arial" w:cs="Arial"/>
          <w:vertAlign w:val="superscript"/>
        </w:rPr>
        <w:t>st</w:t>
      </w:r>
      <w:r w:rsidR="00D64845">
        <w:rPr>
          <w:rFonts w:ascii="Arial" w:hAnsi="Arial" w:cs="Arial"/>
        </w:rPr>
        <w:t xml:space="preserve"> </w:t>
      </w:r>
      <w:r w:rsidR="00743C45">
        <w:rPr>
          <w:rFonts w:ascii="Arial" w:hAnsi="Arial" w:cs="Arial"/>
        </w:rPr>
        <w:t xml:space="preserve">July </w:t>
      </w:r>
      <w:r w:rsidR="00FD4ECD">
        <w:rPr>
          <w:rFonts w:ascii="Arial" w:hAnsi="Arial" w:cs="Arial"/>
        </w:rPr>
        <w:t>2019 (</w:t>
      </w:r>
      <w:r w:rsidR="00D64845">
        <w:rPr>
          <w:rFonts w:ascii="Arial" w:hAnsi="Arial" w:cs="Arial"/>
        </w:rPr>
        <w:t>2</w:t>
      </w:r>
      <w:r w:rsidR="00BC33B3">
        <w:rPr>
          <w:rFonts w:ascii="Arial" w:hAnsi="Arial" w:cs="Arial"/>
        </w:rPr>
        <w:t>.00</w:t>
      </w:r>
      <w:r w:rsidR="00D64845">
        <w:rPr>
          <w:rFonts w:ascii="Arial" w:hAnsi="Arial" w:cs="Arial"/>
        </w:rPr>
        <w:t xml:space="preserve"> p.m. </w:t>
      </w:r>
      <w:r w:rsidR="00101888" w:rsidRPr="002D004D">
        <w:rPr>
          <w:rFonts w:ascii="Arial" w:hAnsi="Arial" w:cs="Arial"/>
        </w:rPr>
        <w:t xml:space="preserve">– </w:t>
      </w:r>
      <w:r w:rsidR="00D64845">
        <w:rPr>
          <w:rFonts w:ascii="Arial" w:hAnsi="Arial" w:cs="Arial"/>
        </w:rPr>
        <w:t>3.</w:t>
      </w:r>
      <w:r w:rsidR="00371B70">
        <w:rPr>
          <w:rFonts w:ascii="Arial" w:hAnsi="Arial" w:cs="Arial"/>
        </w:rPr>
        <w:t>30</w:t>
      </w:r>
      <w:r w:rsidR="00D64845">
        <w:rPr>
          <w:rFonts w:ascii="Arial" w:hAnsi="Arial" w:cs="Arial"/>
        </w:rPr>
        <w:t xml:space="preserve"> p.m.</w:t>
      </w:r>
      <w:r w:rsidR="00767A3D" w:rsidRPr="002D004D">
        <w:rPr>
          <w:rFonts w:ascii="Arial" w:hAnsi="Arial" w:cs="Arial"/>
        </w:rPr>
        <w:t>)</w:t>
      </w:r>
      <w:r w:rsidR="006D530C">
        <w:rPr>
          <w:rFonts w:ascii="Arial" w:hAnsi="Arial" w:cs="Arial"/>
        </w:rPr>
        <w:t xml:space="preserve"> </w:t>
      </w:r>
    </w:p>
    <w:p w:rsidR="00810435" w:rsidRPr="001751EF" w:rsidRDefault="00810435" w:rsidP="004D59FA">
      <w:pPr>
        <w:ind w:right="709"/>
        <w:rPr>
          <w:rFonts w:ascii="Arial" w:hAnsi="Arial" w:cs="Arial"/>
        </w:rPr>
      </w:pPr>
    </w:p>
    <w:p w:rsidR="0005558D" w:rsidRPr="00D864E6" w:rsidRDefault="001751EF" w:rsidP="004D59FA">
      <w:pPr>
        <w:ind w:right="709"/>
        <w:rPr>
          <w:rFonts w:ascii="Arial" w:hAnsi="Arial" w:cs="Arial"/>
          <w:sz w:val="20"/>
          <w:szCs w:val="20"/>
          <w:lang w:val="en"/>
        </w:rPr>
      </w:pPr>
      <w:r w:rsidRPr="00D864E6">
        <w:rPr>
          <w:rFonts w:ascii="Arial" w:hAnsi="Arial" w:cs="Arial"/>
          <w:b/>
        </w:rPr>
        <w:t xml:space="preserve">Venue: </w:t>
      </w:r>
      <w:r w:rsidR="00E351F3">
        <w:rPr>
          <w:rFonts w:ascii="Arial" w:hAnsi="Arial" w:cs="Arial"/>
          <w:b/>
        </w:rPr>
        <w:t xml:space="preserve">Majority Group </w:t>
      </w:r>
      <w:r w:rsidR="00DF109A" w:rsidRPr="00D864E6">
        <w:rPr>
          <w:rFonts w:ascii="Arial" w:hAnsi="Arial" w:cs="Arial"/>
          <w:b/>
        </w:rPr>
        <w:t xml:space="preserve">Room, </w:t>
      </w:r>
      <w:r w:rsidR="00BC33B3" w:rsidRPr="00D864E6">
        <w:rPr>
          <w:rFonts w:ascii="Arial" w:hAnsi="Arial" w:cs="Arial"/>
          <w:b/>
        </w:rPr>
        <w:t>Civic Centre, Ebbw Vale, Gwent. NP23 6XB</w:t>
      </w:r>
    </w:p>
    <w:p w:rsidR="00840696" w:rsidRDefault="00840696" w:rsidP="004D59FA">
      <w:pPr>
        <w:ind w:right="709"/>
        <w:rPr>
          <w:rFonts w:ascii="Arial" w:hAnsi="Arial" w:cs="Arial"/>
        </w:rPr>
      </w:pPr>
    </w:p>
    <w:p w:rsidR="00FA1465" w:rsidRDefault="00FA1465" w:rsidP="004D59FA">
      <w:pPr>
        <w:ind w:left="709" w:right="709" w:hanging="709"/>
        <w:rPr>
          <w:rFonts w:ascii="Arial" w:hAnsi="Arial" w:cs="Arial"/>
          <w:b/>
          <w:i/>
          <w:color w:val="4F81BD" w:themeColor="accent1"/>
        </w:rPr>
      </w:pPr>
      <w:r w:rsidRPr="00FA1465">
        <w:rPr>
          <w:rFonts w:ascii="Arial" w:hAnsi="Arial" w:cs="Arial"/>
        </w:rPr>
        <w:t>1.</w:t>
      </w:r>
      <w:r>
        <w:rPr>
          <w:rFonts w:ascii="Arial" w:hAnsi="Arial" w:cs="Arial"/>
          <w:b/>
        </w:rPr>
        <w:tab/>
        <w:t>Welcome and Apologies</w:t>
      </w:r>
      <w:r>
        <w:rPr>
          <w:rFonts w:ascii="Arial" w:hAnsi="Arial" w:cs="Arial"/>
          <w:b/>
          <w:i/>
          <w:color w:val="4F81BD" w:themeColor="accent1"/>
        </w:rPr>
        <w:t xml:space="preserve"> </w:t>
      </w:r>
    </w:p>
    <w:p w:rsidR="00FA1465" w:rsidRDefault="00FA1465" w:rsidP="004D59FA">
      <w:pPr>
        <w:ind w:left="709" w:right="709" w:hanging="709"/>
        <w:rPr>
          <w:rFonts w:ascii="Arial" w:hAnsi="Arial" w:cs="Arial"/>
          <w:b/>
        </w:rPr>
      </w:pPr>
    </w:p>
    <w:p w:rsidR="00FA1465" w:rsidRDefault="00FA1465" w:rsidP="004D59FA">
      <w:pPr>
        <w:ind w:right="709"/>
        <w:rPr>
          <w:rFonts w:ascii="Arial" w:hAnsi="Arial" w:cs="Arial"/>
          <w:b/>
        </w:rPr>
      </w:pPr>
      <w:r>
        <w:rPr>
          <w:rFonts w:ascii="Arial" w:hAnsi="Arial" w:cs="Arial"/>
          <w:b/>
        </w:rPr>
        <w:tab/>
        <w:t>In attendance:</w:t>
      </w:r>
    </w:p>
    <w:p w:rsidR="00FA1465" w:rsidRDefault="00FA1465" w:rsidP="004D59FA">
      <w:pPr>
        <w:ind w:right="709"/>
        <w:rPr>
          <w:rFonts w:ascii="Arial" w:hAnsi="Arial" w:cs="Arial"/>
          <w:b/>
        </w:rPr>
      </w:pPr>
    </w:p>
    <w:tbl>
      <w:tblPr>
        <w:tblW w:w="92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528"/>
      </w:tblGrid>
      <w:tr w:rsidR="00FA1465" w:rsidTr="0058216D">
        <w:trPr>
          <w:trHeight w:val="315"/>
        </w:trPr>
        <w:tc>
          <w:tcPr>
            <w:tcW w:w="3686" w:type="dxa"/>
            <w:tcBorders>
              <w:top w:val="single" w:sz="4" w:space="0" w:color="auto"/>
              <w:left w:val="single" w:sz="4" w:space="0" w:color="auto"/>
              <w:bottom w:val="single" w:sz="4" w:space="0" w:color="auto"/>
              <w:right w:val="single" w:sz="4" w:space="0" w:color="auto"/>
            </w:tcBorders>
            <w:noWrap/>
            <w:vAlign w:val="center"/>
          </w:tcPr>
          <w:p w:rsidR="00FA1465" w:rsidRDefault="00FA1465" w:rsidP="004D59FA">
            <w:pPr>
              <w:ind w:right="709"/>
              <w:rPr>
                <w:rFonts w:ascii="Arial" w:hAnsi="Arial" w:cs="Arial"/>
              </w:rPr>
            </w:pPr>
            <w:r>
              <w:rPr>
                <w:rFonts w:ascii="Arial" w:hAnsi="Arial" w:cs="Arial"/>
              </w:rPr>
              <w:t>Nigel Daniels</w:t>
            </w:r>
          </w:p>
        </w:tc>
        <w:tc>
          <w:tcPr>
            <w:tcW w:w="5528" w:type="dxa"/>
            <w:tcBorders>
              <w:top w:val="single" w:sz="4" w:space="0" w:color="auto"/>
              <w:left w:val="single" w:sz="4" w:space="0" w:color="auto"/>
              <w:bottom w:val="single" w:sz="4" w:space="0" w:color="auto"/>
              <w:right w:val="single" w:sz="4" w:space="0" w:color="auto"/>
            </w:tcBorders>
            <w:noWrap/>
            <w:vAlign w:val="center"/>
          </w:tcPr>
          <w:p w:rsidR="00FA1465" w:rsidRDefault="00FA1465" w:rsidP="004D59FA">
            <w:pPr>
              <w:ind w:right="709"/>
              <w:rPr>
                <w:rFonts w:ascii="Arial" w:hAnsi="Arial" w:cs="Arial"/>
              </w:rPr>
            </w:pPr>
            <w:r>
              <w:rPr>
                <w:rFonts w:ascii="Arial" w:hAnsi="Arial" w:cs="Arial"/>
              </w:rPr>
              <w:t xml:space="preserve">Blaenau Gwent County Borough Council </w:t>
            </w:r>
          </w:p>
        </w:tc>
      </w:tr>
      <w:tr w:rsidR="00FA1465" w:rsidTr="0058216D">
        <w:trPr>
          <w:trHeight w:val="315"/>
        </w:trPr>
        <w:tc>
          <w:tcPr>
            <w:tcW w:w="3686" w:type="dxa"/>
            <w:tcBorders>
              <w:top w:val="single" w:sz="4" w:space="0" w:color="auto"/>
              <w:left w:val="single" w:sz="4" w:space="0" w:color="auto"/>
              <w:bottom w:val="single" w:sz="4" w:space="0" w:color="auto"/>
              <w:right w:val="single" w:sz="4" w:space="0" w:color="auto"/>
            </w:tcBorders>
            <w:noWrap/>
            <w:vAlign w:val="center"/>
          </w:tcPr>
          <w:p w:rsidR="00FA1465" w:rsidRDefault="003B7807" w:rsidP="004D59FA">
            <w:pPr>
              <w:ind w:right="709"/>
              <w:rPr>
                <w:rFonts w:ascii="Arial" w:hAnsi="Arial" w:cs="Arial"/>
              </w:rPr>
            </w:pPr>
            <w:r>
              <w:rPr>
                <w:rFonts w:ascii="Arial" w:hAnsi="Arial" w:cs="Arial"/>
              </w:rPr>
              <w:t>Emrys Elias</w:t>
            </w:r>
          </w:p>
        </w:tc>
        <w:tc>
          <w:tcPr>
            <w:tcW w:w="5528" w:type="dxa"/>
            <w:tcBorders>
              <w:top w:val="single" w:sz="4" w:space="0" w:color="auto"/>
              <w:left w:val="single" w:sz="4" w:space="0" w:color="auto"/>
              <w:bottom w:val="single" w:sz="4" w:space="0" w:color="auto"/>
              <w:right w:val="single" w:sz="4" w:space="0" w:color="auto"/>
            </w:tcBorders>
            <w:noWrap/>
            <w:vAlign w:val="center"/>
          </w:tcPr>
          <w:p w:rsidR="00FA1465" w:rsidRDefault="00E7763D" w:rsidP="004D59FA">
            <w:pPr>
              <w:ind w:right="709"/>
              <w:rPr>
                <w:rFonts w:ascii="Arial" w:hAnsi="Arial" w:cs="Arial"/>
              </w:rPr>
            </w:pPr>
            <w:r>
              <w:rPr>
                <w:rFonts w:ascii="Arial" w:hAnsi="Arial" w:cs="Arial"/>
              </w:rPr>
              <w:t>A</w:t>
            </w:r>
            <w:r w:rsidR="004D59FA">
              <w:rPr>
                <w:rFonts w:ascii="Arial" w:hAnsi="Arial" w:cs="Arial"/>
              </w:rPr>
              <w:t xml:space="preserve">neurin </w:t>
            </w:r>
            <w:r>
              <w:rPr>
                <w:rFonts w:ascii="Arial" w:hAnsi="Arial" w:cs="Arial"/>
              </w:rPr>
              <w:t>B</w:t>
            </w:r>
            <w:r w:rsidR="004D59FA">
              <w:rPr>
                <w:rFonts w:ascii="Arial" w:hAnsi="Arial" w:cs="Arial"/>
              </w:rPr>
              <w:t xml:space="preserve">evan </w:t>
            </w:r>
            <w:r>
              <w:rPr>
                <w:rFonts w:ascii="Arial" w:hAnsi="Arial" w:cs="Arial"/>
              </w:rPr>
              <w:t>U</w:t>
            </w:r>
            <w:r w:rsidR="004D59FA">
              <w:rPr>
                <w:rFonts w:ascii="Arial" w:hAnsi="Arial" w:cs="Arial"/>
              </w:rPr>
              <w:t xml:space="preserve">niversity </w:t>
            </w:r>
            <w:r>
              <w:rPr>
                <w:rFonts w:ascii="Arial" w:hAnsi="Arial" w:cs="Arial"/>
              </w:rPr>
              <w:t>H</w:t>
            </w:r>
            <w:r w:rsidR="004D59FA">
              <w:rPr>
                <w:rFonts w:ascii="Arial" w:hAnsi="Arial" w:cs="Arial"/>
              </w:rPr>
              <w:t xml:space="preserve">ealth </w:t>
            </w:r>
            <w:r>
              <w:rPr>
                <w:rFonts w:ascii="Arial" w:hAnsi="Arial" w:cs="Arial"/>
              </w:rPr>
              <w:t>B</w:t>
            </w:r>
            <w:r w:rsidR="004D59FA">
              <w:rPr>
                <w:rFonts w:ascii="Arial" w:hAnsi="Arial" w:cs="Arial"/>
              </w:rPr>
              <w:t>oard</w:t>
            </w:r>
          </w:p>
        </w:tc>
      </w:tr>
      <w:tr w:rsidR="00FA1465" w:rsidTr="0058216D">
        <w:trPr>
          <w:trHeight w:val="315"/>
        </w:trPr>
        <w:tc>
          <w:tcPr>
            <w:tcW w:w="3686" w:type="dxa"/>
            <w:tcBorders>
              <w:top w:val="single" w:sz="4" w:space="0" w:color="auto"/>
              <w:left w:val="single" w:sz="4" w:space="0" w:color="auto"/>
              <w:bottom w:val="single" w:sz="4" w:space="0" w:color="auto"/>
              <w:right w:val="single" w:sz="4" w:space="0" w:color="auto"/>
            </w:tcBorders>
            <w:noWrap/>
            <w:vAlign w:val="center"/>
          </w:tcPr>
          <w:p w:rsidR="00FA1465" w:rsidRDefault="00392766" w:rsidP="004D59FA">
            <w:pPr>
              <w:ind w:right="709"/>
              <w:rPr>
                <w:rFonts w:ascii="Arial" w:hAnsi="Arial" w:cs="Arial"/>
              </w:rPr>
            </w:pPr>
            <w:r>
              <w:rPr>
                <w:rFonts w:ascii="Arial" w:hAnsi="Arial" w:cs="Arial"/>
              </w:rPr>
              <w:t>Huw Jake</w:t>
            </w:r>
            <w:r w:rsidR="003B7807">
              <w:rPr>
                <w:rFonts w:ascii="Arial" w:hAnsi="Arial" w:cs="Arial"/>
              </w:rPr>
              <w:t>way</w:t>
            </w:r>
          </w:p>
        </w:tc>
        <w:tc>
          <w:tcPr>
            <w:tcW w:w="5528" w:type="dxa"/>
            <w:tcBorders>
              <w:top w:val="single" w:sz="4" w:space="0" w:color="auto"/>
              <w:left w:val="single" w:sz="4" w:space="0" w:color="auto"/>
              <w:bottom w:val="single" w:sz="4" w:space="0" w:color="auto"/>
              <w:right w:val="single" w:sz="4" w:space="0" w:color="auto"/>
            </w:tcBorders>
            <w:noWrap/>
            <w:vAlign w:val="center"/>
          </w:tcPr>
          <w:p w:rsidR="00FA1465" w:rsidRDefault="003B7807" w:rsidP="004D59FA">
            <w:pPr>
              <w:ind w:right="709"/>
              <w:rPr>
                <w:rFonts w:ascii="Arial" w:hAnsi="Arial" w:cs="Arial"/>
              </w:rPr>
            </w:pPr>
            <w:r>
              <w:rPr>
                <w:rFonts w:ascii="Arial" w:hAnsi="Arial" w:cs="Arial"/>
              </w:rPr>
              <w:t>South Wales Fire Authority</w:t>
            </w:r>
          </w:p>
        </w:tc>
      </w:tr>
      <w:tr w:rsidR="00FA1465" w:rsidTr="0058216D">
        <w:trPr>
          <w:trHeight w:val="315"/>
        </w:trPr>
        <w:tc>
          <w:tcPr>
            <w:tcW w:w="3686" w:type="dxa"/>
            <w:tcBorders>
              <w:top w:val="single" w:sz="4" w:space="0" w:color="auto"/>
              <w:left w:val="single" w:sz="4" w:space="0" w:color="auto"/>
              <w:bottom w:val="single" w:sz="4" w:space="0" w:color="auto"/>
              <w:right w:val="single" w:sz="4" w:space="0" w:color="auto"/>
            </w:tcBorders>
            <w:noWrap/>
            <w:vAlign w:val="center"/>
          </w:tcPr>
          <w:p w:rsidR="00FA1465" w:rsidRDefault="003B7807" w:rsidP="004D59FA">
            <w:pPr>
              <w:ind w:right="709"/>
              <w:rPr>
                <w:rFonts w:ascii="Arial" w:hAnsi="Arial" w:cs="Arial"/>
              </w:rPr>
            </w:pPr>
            <w:r>
              <w:rPr>
                <w:rFonts w:ascii="Arial" w:hAnsi="Arial" w:cs="Arial"/>
              </w:rPr>
              <w:t>Joe Logan</w:t>
            </w:r>
          </w:p>
        </w:tc>
        <w:tc>
          <w:tcPr>
            <w:tcW w:w="5528" w:type="dxa"/>
            <w:tcBorders>
              <w:top w:val="single" w:sz="4" w:space="0" w:color="auto"/>
              <w:left w:val="single" w:sz="4" w:space="0" w:color="auto"/>
              <w:bottom w:val="single" w:sz="4" w:space="0" w:color="auto"/>
              <w:right w:val="single" w:sz="4" w:space="0" w:color="auto"/>
            </w:tcBorders>
            <w:noWrap/>
            <w:vAlign w:val="center"/>
          </w:tcPr>
          <w:p w:rsidR="00FA1465" w:rsidRDefault="003B7807" w:rsidP="004D59FA">
            <w:pPr>
              <w:ind w:right="709"/>
              <w:rPr>
                <w:rFonts w:ascii="Arial" w:hAnsi="Arial" w:cs="Arial"/>
              </w:rPr>
            </w:pPr>
            <w:r>
              <w:rPr>
                <w:rFonts w:ascii="Arial" w:hAnsi="Arial" w:cs="Arial"/>
              </w:rPr>
              <w:t>Tai Calon</w:t>
            </w:r>
          </w:p>
        </w:tc>
      </w:tr>
      <w:tr w:rsidR="00FA1465" w:rsidTr="0058216D">
        <w:trPr>
          <w:trHeight w:val="315"/>
        </w:trPr>
        <w:tc>
          <w:tcPr>
            <w:tcW w:w="3686" w:type="dxa"/>
            <w:tcBorders>
              <w:top w:val="single" w:sz="4" w:space="0" w:color="auto"/>
              <w:left w:val="single" w:sz="4" w:space="0" w:color="auto"/>
              <w:bottom w:val="single" w:sz="4" w:space="0" w:color="auto"/>
              <w:right w:val="single" w:sz="4" w:space="0" w:color="auto"/>
            </w:tcBorders>
            <w:noWrap/>
            <w:vAlign w:val="center"/>
          </w:tcPr>
          <w:p w:rsidR="00FA1465" w:rsidRDefault="00C43045" w:rsidP="004D59FA">
            <w:pPr>
              <w:ind w:right="709"/>
              <w:rPr>
                <w:rFonts w:ascii="Arial" w:hAnsi="Arial" w:cs="Arial"/>
              </w:rPr>
            </w:pPr>
            <w:r>
              <w:rPr>
                <w:rFonts w:ascii="Arial" w:hAnsi="Arial" w:cs="Arial"/>
              </w:rPr>
              <w:t>Diana Binding</w:t>
            </w:r>
          </w:p>
        </w:tc>
        <w:tc>
          <w:tcPr>
            <w:tcW w:w="5528" w:type="dxa"/>
            <w:tcBorders>
              <w:top w:val="single" w:sz="4" w:space="0" w:color="auto"/>
              <w:left w:val="single" w:sz="4" w:space="0" w:color="auto"/>
              <w:bottom w:val="single" w:sz="4" w:space="0" w:color="auto"/>
              <w:right w:val="single" w:sz="4" w:space="0" w:color="auto"/>
            </w:tcBorders>
            <w:noWrap/>
            <w:vAlign w:val="center"/>
          </w:tcPr>
          <w:p w:rsidR="00FA1465" w:rsidRDefault="00CB60A1" w:rsidP="004D59FA">
            <w:pPr>
              <w:ind w:right="709"/>
              <w:rPr>
                <w:rFonts w:ascii="Arial" w:hAnsi="Arial" w:cs="Arial"/>
              </w:rPr>
            </w:pPr>
            <w:r>
              <w:rPr>
                <w:rFonts w:ascii="Arial" w:hAnsi="Arial" w:cs="Arial"/>
              </w:rPr>
              <w:t>National Probation Service</w:t>
            </w:r>
            <w:r w:rsidR="00E7763D">
              <w:rPr>
                <w:rFonts w:ascii="Arial" w:hAnsi="Arial" w:cs="Arial"/>
              </w:rPr>
              <w:t xml:space="preserve"> Wales</w:t>
            </w:r>
          </w:p>
        </w:tc>
      </w:tr>
      <w:tr w:rsidR="00FA1465" w:rsidTr="0058216D">
        <w:trPr>
          <w:trHeight w:val="315"/>
        </w:trPr>
        <w:tc>
          <w:tcPr>
            <w:tcW w:w="3686" w:type="dxa"/>
            <w:tcBorders>
              <w:top w:val="single" w:sz="4" w:space="0" w:color="auto"/>
              <w:left w:val="single" w:sz="4" w:space="0" w:color="auto"/>
              <w:bottom w:val="single" w:sz="4" w:space="0" w:color="auto"/>
              <w:right w:val="single" w:sz="4" w:space="0" w:color="auto"/>
            </w:tcBorders>
            <w:noWrap/>
            <w:vAlign w:val="center"/>
          </w:tcPr>
          <w:p w:rsidR="00FA1465" w:rsidRDefault="00E7763D" w:rsidP="004D59FA">
            <w:pPr>
              <w:ind w:right="709"/>
              <w:rPr>
                <w:rFonts w:ascii="Arial" w:hAnsi="Arial" w:cs="Arial"/>
              </w:rPr>
            </w:pPr>
            <w:r>
              <w:rPr>
                <w:rFonts w:ascii="Arial" w:hAnsi="Arial" w:cs="Arial"/>
              </w:rPr>
              <w:t>Jon Goldsworthy</w:t>
            </w:r>
          </w:p>
        </w:tc>
        <w:tc>
          <w:tcPr>
            <w:tcW w:w="5528" w:type="dxa"/>
            <w:tcBorders>
              <w:top w:val="single" w:sz="4" w:space="0" w:color="auto"/>
              <w:left w:val="single" w:sz="4" w:space="0" w:color="auto"/>
              <w:bottom w:val="single" w:sz="4" w:space="0" w:color="auto"/>
              <w:right w:val="single" w:sz="4" w:space="0" w:color="auto"/>
            </w:tcBorders>
            <w:noWrap/>
            <w:vAlign w:val="center"/>
          </w:tcPr>
          <w:p w:rsidR="00FA1465" w:rsidRDefault="00E7763D" w:rsidP="004D59FA">
            <w:pPr>
              <w:ind w:right="709"/>
              <w:rPr>
                <w:rFonts w:ascii="Arial" w:hAnsi="Arial" w:cs="Arial"/>
              </w:rPr>
            </w:pPr>
            <w:r>
              <w:rPr>
                <w:rFonts w:ascii="Arial" w:hAnsi="Arial" w:cs="Arial"/>
              </w:rPr>
              <w:t>Natural Resource</w:t>
            </w:r>
            <w:r w:rsidR="00CB60A1">
              <w:rPr>
                <w:rFonts w:ascii="Arial" w:hAnsi="Arial" w:cs="Arial"/>
              </w:rPr>
              <w:t>s</w:t>
            </w:r>
            <w:r>
              <w:rPr>
                <w:rFonts w:ascii="Arial" w:hAnsi="Arial" w:cs="Arial"/>
              </w:rPr>
              <w:t xml:space="preserve"> Wales</w:t>
            </w:r>
          </w:p>
        </w:tc>
      </w:tr>
      <w:tr w:rsidR="00FA1465" w:rsidTr="0058216D">
        <w:trPr>
          <w:trHeight w:val="315"/>
        </w:trPr>
        <w:tc>
          <w:tcPr>
            <w:tcW w:w="3686" w:type="dxa"/>
            <w:tcBorders>
              <w:top w:val="single" w:sz="4" w:space="0" w:color="auto"/>
              <w:left w:val="single" w:sz="4" w:space="0" w:color="auto"/>
              <w:bottom w:val="single" w:sz="4" w:space="0" w:color="auto"/>
              <w:right w:val="single" w:sz="4" w:space="0" w:color="auto"/>
            </w:tcBorders>
            <w:noWrap/>
            <w:vAlign w:val="center"/>
          </w:tcPr>
          <w:p w:rsidR="00FA1465" w:rsidRDefault="00FA1465" w:rsidP="004D59FA">
            <w:pPr>
              <w:ind w:right="709"/>
              <w:rPr>
                <w:rFonts w:ascii="Arial" w:hAnsi="Arial" w:cs="Arial"/>
              </w:rPr>
            </w:pPr>
            <w:r>
              <w:rPr>
                <w:rFonts w:ascii="Arial" w:hAnsi="Arial" w:cs="Arial"/>
              </w:rPr>
              <w:t>Martin Featherstone</w:t>
            </w:r>
          </w:p>
        </w:tc>
        <w:tc>
          <w:tcPr>
            <w:tcW w:w="5528" w:type="dxa"/>
            <w:tcBorders>
              <w:top w:val="single" w:sz="4" w:space="0" w:color="auto"/>
              <w:left w:val="single" w:sz="4" w:space="0" w:color="auto"/>
              <w:bottom w:val="single" w:sz="4" w:space="0" w:color="auto"/>
              <w:right w:val="single" w:sz="4" w:space="0" w:color="auto"/>
            </w:tcBorders>
            <w:noWrap/>
            <w:vAlign w:val="center"/>
          </w:tcPr>
          <w:p w:rsidR="00FA1465" w:rsidRDefault="00C43045" w:rsidP="004D59FA">
            <w:pPr>
              <w:ind w:right="709"/>
              <w:rPr>
                <w:rFonts w:ascii="Arial" w:hAnsi="Arial" w:cs="Arial"/>
              </w:rPr>
            </w:pPr>
            <w:r>
              <w:rPr>
                <w:rFonts w:ascii="Arial" w:hAnsi="Arial" w:cs="Arial"/>
              </w:rPr>
              <w:t>GAVO</w:t>
            </w:r>
          </w:p>
        </w:tc>
      </w:tr>
      <w:tr w:rsidR="00FA1465" w:rsidTr="0058216D">
        <w:trPr>
          <w:trHeight w:val="315"/>
        </w:trPr>
        <w:tc>
          <w:tcPr>
            <w:tcW w:w="3686" w:type="dxa"/>
            <w:tcBorders>
              <w:top w:val="single" w:sz="4" w:space="0" w:color="auto"/>
              <w:left w:val="single" w:sz="4" w:space="0" w:color="auto"/>
              <w:bottom w:val="single" w:sz="4" w:space="0" w:color="auto"/>
              <w:right w:val="single" w:sz="4" w:space="0" w:color="auto"/>
            </w:tcBorders>
            <w:noWrap/>
            <w:vAlign w:val="center"/>
          </w:tcPr>
          <w:p w:rsidR="00FA1465" w:rsidRDefault="003B7807" w:rsidP="004D59FA">
            <w:pPr>
              <w:ind w:right="709"/>
              <w:rPr>
                <w:rFonts w:ascii="Arial" w:hAnsi="Arial" w:cs="Arial"/>
              </w:rPr>
            </w:pPr>
            <w:r>
              <w:rPr>
                <w:rFonts w:ascii="Arial" w:hAnsi="Arial" w:cs="Arial"/>
              </w:rPr>
              <w:t>Paul Symes</w:t>
            </w:r>
          </w:p>
        </w:tc>
        <w:tc>
          <w:tcPr>
            <w:tcW w:w="5528" w:type="dxa"/>
            <w:tcBorders>
              <w:top w:val="single" w:sz="4" w:space="0" w:color="auto"/>
              <w:left w:val="single" w:sz="4" w:space="0" w:color="auto"/>
              <w:bottom w:val="single" w:sz="4" w:space="0" w:color="auto"/>
              <w:right w:val="single" w:sz="4" w:space="0" w:color="auto"/>
            </w:tcBorders>
            <w:noWrap/>
            <w:vAlign w:val="center"/>
          </w:tcPr>
          <w:p w:rsidR="00FA1465" w:rsidRDefault="003B7807" w:rsidP="004D59FA">
            <w:pPr>
              <w:ind w:right="709"/>
              <w:rPr>
                <w:rFonts w:ascii="Arial" w:hAnsi="Arial" w:cs="Arial"/>
              </w:rPr>
            </w:pPr>
            <w:r>
              <w:rPr>
                <w:rFonts w:ascii="Arial" w:hAnsi="Arial" w:cs="Arial"/>
              </w:rPr>
              <w:t>Blaenau Gwent County Borough Council</w:t>
            </w:r>
          </w:p>
        </w:tc>
      </w:tr>
      <w:tr w:rsidR="00FA1465" w:rsidTr="0058216D">
        <w:trPr>
          <w:trHeight w:val="300"/>
        </w:trPr>
        <w:tc>
          <w:tcPr>
            <w:tcW w:w="3686" w:type="dxa"/>
            <w:tcBorders>
              <w:top w:val="single" w:sz="4" w:space="0" w:color="auto"/>
              <w:left w:val="single" w:sz="4" w:space="0" w:color="auto"/>
              <w:bottom w:val="single" w:sz="4" w:space="0" w:color="auto"/>
              <w:right w:val="single" w:sz="4" w:space="0" w:color="auto"/>
            </w:tcBorders>
            <w:noWrap/>
            <w:vAlign w:val="center"/>
            <w:hideMark/>
          </w:tcPr>
          <w:p w:rsidR="00FA1465" w:rsidRDefault="00FA1465" w:rsidP="004D59FA">
            <w:pPr>
              <w:ind w:right="709"/>
              <w:rPr>
                <w:rFonts w:ascii="Arial" w:hAnsi="Arial" w:cs="Arial"/>
              </w:rPr>
            </w:pPr>
            <w:r>
              <w:rPr>
                <w:rFonts w:ascii="Arial" w:hAnsi="Arial" w:cs="Arial"/>
              </w:rPr>
              <w:t xml:space="preserve">Bernadette Elias </w:t>
            </w:r>
          </w:p>
        </w:tc>
        <w:tc>
          <w:tcPr>
            <w:tcW w:w="5528" w:type="dxa"/>
            <w:tcBorders>
              <w:top w:val="single" w:sz="4" w:space="0" w:color="auto"/>
              <w:left w:val="single" w:sz="4" w:space="0" w:color="auto"/>
              <w:bottom w:val="single" w:sz="4" w:space="0" w:color="auto"/>
              <w:right w:val="single" w:sz="4" w:space="0" w:color="auto"/>
            </w:tcBorders>
            <w:noWrap/>
            <w:vAlign w:val="center"/>
            <w:hideMark/>
          </w:tcPr>
          <w:p w:rsidR="00FA1465" w:rsidRDefault="00FA1465" w:rsidP="00E351F3">
            <w:pPr>
              <w:ind w:right="709"/>
              <w:rPr>
                <w:rFonts w:ascii="Arial" w:hAnsi="Arial" w:cs="Arial"/>
              </w:rPr>
            </w:pPr>
            <w:r>
              <w:rPr>
                <w:rFonts w:ascii="Arial" w:hAnsi="Arial" w:cs="Arial"/>
              </w:rPr>
              <w:t xml:space="preserve">Blaenau Gwent County Borough Council </w:t>
            </w:r>
          </w:p>
        </w:tc>
      </w:tr>
      <w:tr w:rsidR="00FA1465" w:rsidTr="0058216D">
        <w:trPr>
          <w:trHeight w:val="300"/>
        </w:trPr>
        <w:tc>
          <w:tcPr>
            <w:tcW w:w="3686" w:type="dxa"/>
            <w:tcBorders>
              <w:top w:val="single" w:sz="4" w:space="0" w:color="auto"/>
              <w:left w:val="single" w:sz="4" w:space="0" w:color="auto"/>
              <w:bottom w:val="single" w:sz="4" w:space="0" w:color="auto"/>
              <w:right w:val="single" w:sz="4" w:space="0" w:color="auto"/>
            </w:tcBorders>
            <w:noWrap/>
            <w:vAlign w:val="center"/>
            <w:hideMark/>
          </w:tcPr>
          <w:p w:rsidR="00FA1465" w:rsidRDefault="00FA1465" w:rsidP="004D59FA">
            <w:pPr>
              <w:ind w:right="709"/>
              <w:rPr>
                <w:rFonts w:ascii="Arial" w:hAnsi="Arial" w:cs="Arial"/>
              </w:rPr>
            </w:pPr>
            <w:r>
              <w:rPr>
                <w:rFonts w:ascii="Arial" w:hAnsi="Arial" w:cs="Arial"/>
              </w:rPr>
              <w:t xml:space="preserve">Emma Scherptong </w:t>
            </w:r>
          </w:p>
        </w:tc>
        <w:tc>
          <w:tcPr>
            <w:tcW w:w="5528" w:type="dxa"/>
            <w:tcBorders>
              <w:top w:val="single" w:sz="4" w:space="0" w:color="auto"/>
              <w:left w:val="single" w:sz="4" w:space="0" w:color="auto"/>
              <w:bottom w:val="single" w:sz="4" w:space="0" w:color="auto"/>
              <w:right w:val="single" w:sz="4" w:space="0" w:color="auto"/>
            </w:tcBorders>
            <w:noWrap/>
            <w:vAlign w:val="center"/>
            <w:hideMark/>
          </w:tcPr>
          <w:p w:rsidR="00FA1465" w:rsidRDefault="00FA1465" w:rsidP="004D59FA">
            <w:pPr>
              <w:ind w:right="709"/>
              <w:rPr>
                <w:rFonts w:ascii="Arial" w:hAnsi="Arial" w:cs="Arial"/>
              </w:rPr>
            </w:pPr>
            <w:r>
              <w:rPr>
                <w:rFonts w:ascii="Arial" w:hAnsi="Arial" w:cs="Arial"/>
              </w:rPr>
              <w:t xml:space="preserve">Blaenau Gwent County Borough Council </w:t>
            </w:r>
          </w:p>
        </w:tc>
      </w:tr>
      <w:tr w:rsidR="003B7807" w:rsidTr="0058216D">
        <w:trPr>
          <w:trHeight w:val="300"/>
        </w:trPr>
        <w:tc>
          <w:tcPr>
            <w:tcW w:w="3686" w:type="dxa"/>
            <w:tcBorders>
              <w:top w:val="single" w:sz="4" w:space="0" w:color="auto"/>
              <w:left w:val="single" w:sz="4" w:space="0" w:color="auto"/>
              <w:bottom w:val="single" w:sz="4" w:space="0" w:color="auto"/>
              <w:right w:val="single" w:sz="4" w:space="0" w:color="auto"/>
            </w:tcBorders>
            <w:noWrap/>
            <w:vAlign w:val="center"/>
          </w:tcPr>
          <w:p w:rsidR="003B7807" w:rsidRDefault="003B7807" w:rsidP="004D59FA">
            <w:pPr>
              <w:ind w:right="709"/>
              <w:rPr>
                <w:rFonts w:ascii="Arial" w:hAnsi="Arial" w:cs="Arial"/>
              </w:rPr>
            </w:pPr>
            <w:r>
              <w:rPr>
                <w:rFonts w:ascii="Arial" w:hAnsi="Arial" w:cs="Arial"/>
              </w:rPr>
              <w:t>Andrew Parker</w:t>
            </w:r>
          </w:p>
        </w:tc>
        <w:tc>
          <w:tcPr>
            <w:tcW w:w="5528" w:type="dxa"/>
            <w:tcBorders>
              <w:top w:val="single" w:sz="4" w:space="0" w:color="auto"/>
              <w:left w:val="single" w:sz="4" w:space="0" w:color="auto"/>
              <w:bottom w:val="single" w:sz="4" w:space="0" w:color="auto"/>
              <w:right w:val="single" w:sz="4" w:space="0" w:color="auto"/>
            </w:tcBorders>
            <w:noWrap/>
            <w:vAlign w:val="center"/>
          </w:tcPr>
          <w:p w:rsidR="003B7807" w:rsidRDefault="003B7807" w:rsidP="004D59FA">
            <w:pPr>
              <w:ind w:right="709"/>
              <w:rPr>
                <w:rFonts w:ascii="Arial" w:hAnsi="Arial" w:cs="Arial"/>
              </w:rPr>
            </w:pPr>
            <w:r>
              <w:rPr>
                <w:rFonts w:ascii="Arial" w:hAnsi="Arial" w:cs="Arial"/>
              </w:rPr>
              <w:t>Blaenau Gwent County Borough Council</w:t>
            </w:r>
          </w:p>
        </w:tc>
      </w:tr>
    </w:tbl>
    <w:p w:rsidR="00FA1465" w:rsidRDefault="00FA1465" w:rsidP="004D59FA">
      <w:pPr>
        <w:ind w:right="709"/>
        <w:jc w:val="both"/>
        <w:rPr>
          <w:rFonts w:ascii="Arial" w:hAnsi="Arial" w:cs="Arial"/>
          <w:b/>
        </w:rPr>
      </w:pPr>
    </w:p>
    <w:p w:rsidR="00FA1465" w:rsidRDefault="00FA1465" w:rsidP="004D59FA">
      <w:pPr>
        <w:ind w:right="709" w:firstLine="720"/>
        <w:jc w:val="both"/>
        <w:rPr>
          <w:rFonts w:ascii="Arial" w:hAnsi="Arial" w:cs="Arial"/>
          <w:b/>
        </w:rPr>
      </w:pPr>
      <w:r>
        <w:rPr>
          <w:rFonts w:ascii="Arial" w:hAnsi="Arial" w:cs="Arial"/>
          <w:b/>
        </w:rPr>
        <w:t>Apologies</w:t>
      </w:r>
    </w:p>
    <w:p w:rsidR="00FA1465" w:rsidRDefault="00FA1465" w:rsidP="004D59FA">
      <w:pPr>
        <w:ind w:right="709"/>
        <w:jc w:val="both"/>
        <w:rPr>
          <w:rFonts w:ascii="Arial" w:hAnsi="Arial" w:cs="Arial"/>
          <w:b/>
        </w:rPr>
      </w:pPr>
      <w:r>
        <w:rPr>
          <w:rFonts w:ascii="Arial" w:hAnsi="Arial" w:cs="Arial"/>
          <w:b/>
        </w:rPr>
        <w:t xml:space="preserve"> </w:t>
      </w:r>
    </w:p>
    <w:tbl>
      <w:tblPr>
        <w:tblW w:w="922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543"/>
      </w:tblGrid>
      <w:tr w:rsidR="00FA1465" w:rsidTr="0058216D">
        <w:trPr>
          <w:trHeight w:val="300"/>
        </w:trPr>
        <w:tc>
          <w:tcPr>
            <w:tcW w:w="3686" w:type="dxa"/>
            <w:tcBorders>
              <w:top w:val="single" w:sz="4" w:space="0" w:color="auto"/>
              <w:left w:val="single" w:sz="4" w:space="0" w:color="auto"/>
              <w:bottom w:val="single" w:sz="4" w:space="0" w:color="auto"/>
              <w:right w:val="single" w:sz="4" w:space="0" w:color="auto"/>
            </w:tcBorders>
            <w:noWrap/>
            <w:vAlign w:val="center"/>
            <w:hideMark/>
          </w:tcPr>
          <w:p w:rsidR="00FA1465" w:rsidRDefault="000B25C1" w:rsidP="004D59FA">
            <w:pPr>
              <w:ind w:right="709"/>
              <w:rPr>
                <w:rFonts w:ascii="Arial" w:hAnsi="Arial" w:cs="Arial"/>
                <w:color w:val="000000"/>
              </w:rPr>
            </w:pPr>
            <w:r>
              <w:rPr>
                <w:rFonts w:ascii="Arial" w:hAnsi="Arial" w:cs="Arial"/>
                <w:color w:val="000000"/>
              </w:rPr>
              <w:t>Michelle Morris</w:t>
            </w:r>
          </w:p>
        </w:tc>
        <w:tc>
          <w:tcPr>
            <w:tcW w:w="5543" w:type="dxa"/>
            <w:tcBorders>
              <w:top w:val="single" w:sz="4" w:space="0" w:color="auto"/>
              <w:left w:val="single" w:sz="4" w:space="0" w:color="auto"/>
              <w:bottom w:val="single" w:sz="4" w:space="0" w:color="auto"/>
              <w:right w:val="single" w:sz="4" w:space="0" w:color="auto"/>
            </w:tcBorders>
            <w:noWrap/>
            <w:vAlign w:val="center"/>
            <w:hideMark/>
          </w:tcPr>
          <w:p w:rsidR="00FA1465" w:rsidRDefault="00FA1465" w:rsidP="004D59FA">
            <w:pPr>
              <w:ind w:right="709"/>
              <w:rPr>
                <w:rFonts w:ascii="Arial" w:hAnsi="Arial" w:cs="Arial"/>
                <w:color w:val="000000"/>
              </w:rPr>
            </w:pPr>
            <w:r>
              <w:rPr>
                <w:rFonts w:ascii="Arial" w:hAnsi="Arial" w:cs="Arial"/>
                <w:color w:val="000000"/>
              </w:rPr>
              <w:t>Blaenau Gwent County Borough Council</w:t>
            </w:r>
          </w:p>
        </w:tc>
      </w:tr>
      <w:tr w:rsidR="00FA1465" w:rsidTr="0058216D">
        <w:trPr>
          <w:trHeight w:val="300"/>
        </w:trPr>
        <w:tc>
          <w:tcPr>
            <w:tcW w:w="3686" w:type="dxa"/>
            <w:tcBorders>
              <w:top w:val="single" w:sz="4" w:space="0" w:color="auto"/>
              <w:left w:val="single" w:sz="4" w:space="0" w:color="auto"/>
              <w:bottom w:val="single" w:sz="4" w:space="0" w:color="auto"/>
              <w:right w:val="single" w:sz="4" w:space="0" w:color="auto"/>
            </w:tcBorders>
            <w:noWrap/>
          </w:tcPr>
          <w:p w:rsidR="00FA1465" w:rsidRDefault="00FA1465" w:rsidP="004D59FA">
            <w:pPr>
              <w:ind w:right="709"/>
              <w:rPr>
                <w:rFonts w:ascii="Arial" w:hAnsi="Arial" w:cs="Arial"/>
              </w:rPr>
            </w:pPr>
            <w:r>
              <w:rPr>
                <w:rFonts w:ascii="Arial" w:hAnsi="Arial" w:cs="Arial"/>
              </w:rPr>
              <w:t>Glyn Jones</w:t>
            </w:r>
          </w:p>
        </w:tc>
        <w:tc>
          <w:tcPr>
            <w:tcW w:w="5543" w:type="dxa"/>
            <w:tcBorders>
              <w:top w:val="single" w:sz="4" w:space="0" w:color="auto"/>
              <w:left w:val="single" w:sz="4" w:space="0" w:color="auto"/>
              <w:bottom w:val="single" w:sz="4" w:space="0" w:color="auto"/>
              <w:right w:val="single" w:sz="4" w:space="0" w:color="auto"/>
            </w:tcBorders>
            <w:noWrap/>
            <w:vAlign w:val="center"/>
          </w:tcPr>
          <w:p w:rsidR="00FA1465" w:rsidRPr="004D59FA" w:rsidRDefault="004D59FA" w:rsidP="004D59FA">
            <w:pPr>
              <w:ind w:right="709"/>
              <w:rPr>
                <w:rFonts w:ascii="Arial" w:hAnsi="Arial" w:cs="Arial"/>
                <w:b/>
              </w:rPr>
            </w:pPr>
            <w:r>
              <w:rPr>
                <w:rFonts w:ascii="Arial" w:hAnsi="Arial" w:cs="Arial"/>
              </w:rPr>
              <w:t>Aneurin Bevan University Health Board</w:t>
            </w:r>
          </w:p>
        </w:tc>
      </w:tr>
      <w:tr w:rsidR="00FA1465" w:rsidTr="0058216D">
        <w:trPr>
          <w:trHeight w:val="300"/>
        </w:trPr>
        <w:tc>
          <w:tcPr>
            <w:tcW w:w="3686" w:type="dxa"/>
            <w:tcBorders>
              <w:top w:val="single" w:sz="4" w:space="0" w:color="auto"/>
              <w:left w:val="single" w:sz="4" w:space="0" w:color="auto"/>
              <w:bottom w:val="single" w:sz="4" w:space="0" w:color="auto"/>
              <w:right w:val="single" w:sz="4" w:space="0" w:color="auto"/>
            </w:tcBorders>
            <w:noWrap/>
          </w:tcPr>
          <w:p w:rsidR="00FA1465" w:rsidRDefault="00FA1465" w:rsidP="004D59FA">
            <w:pPr>
              <w:ind w:right="709"/>
              <w:rPr>
                <w:rFonts w:ascii="Arial" w:hAnsi="Arial" w:cs="Arial"/>
              </w:rPr>
            </w:pPr>
            <w:r>
              <w:rPr>
                <w:rFonts w:ascii="Arial" w:hAnsi="Arial" w:cs="Arial"/>
              </w:rPr>
              <w:t>Guy Lacey</w:t>
            </w:r>
          </w:p>
        </w:tc>
        <w:tc>
          <w:tcPr>
            <w:tcW w:w="5543" w:type="dxa"/>
            <w:tcBorders>
              <w:top w:val="single" w:sz="4" w:space="0" w:color="auto"/>
              <w:left w:val="single" w:sz="4" w:space="0" w:color="auto"/>
              <w:bottom w:val="single" w:sz="4" w:space="0" w:color="auto"/>
              <w:right w:val="single" w:sz="4" w:space="0" w:color="auto"/>
            </w:tcBorders>
            <w:noWrap/>
            <w:vAlign w:val="center"/>
          </w:tcPr>
          <w:p w:rsidR="00FA1465" w:rsidRDefault="000B25C1" w:rsidP="004D59FA">
            <w:pPr>
              <w:ind w:right="709"/>
              <w:rPr>
                <w:rFonts w:ascii="Arial" w:hAnsi="Arial" w:cs="Arial"/>
              </w:rPr>
            </w:pPr>
            <w:r>
              <w:rPr>
                <w:rFonts w:ascii="Arial" w:hAnsi="Arial" w:cs="Arial"/>
              </w:rPr>
              <w:t>Coleg Gwent</w:t>
            </w:r>
          </w:p>
        </w:tc>
      </w:tr>
      <w:tr w:rsidR="00FA1465" w:rsidTr="0058216D">
        <w:trPr>
          <w:trHeight w:val="300"/>
        </w:trPr>
        <w:tc>
          <w:tcPr>
            <w:tcW w:w="3686" w:type="dxa"/>
            <w:tcBorders>
              <w:top w:val="single" w:sz="4" w:space="0" w:color="auto"/>
              <w:left w:val="single" w:sz="4" w:space="0" w:color="auto"/>
              <w:bottom w:val="single" w:sz="4" w:space="0" w:color="auto"/>
              <w:right w:val="single" w:sz="4" w:space="0" w:color="auto"/>
            </w:tcBorders>
            <w:noWrap/>
            <w:hideMark/>
          </w:tcPr>
          <w:p w:rsidR="00FA1465" w:rsidRDefault="00FA1465" w:rsidP="004D59FA">
            <w:pPr>
              <w:ind w:right="709"/>
              <w:rPr>
                <w:rFonts w:ascii="Arial" w:hAnsi="Arial" w:cs="Arial"/>
              </w:rPr>
            </w:pPr>
            <w:r>
              <w:rPr>
                <w:rFonts w:ascii="Arial" w:hAnsi="Arial" w:cs="Arial"/>
              </w:rPr>
              <w:t>Jeff Cuthbert</w:t>
            </w:r>
          </w:p>
        </w:tc>
        <w:tc>
          <w:tcPr>
            <w:tcW w:w="5543" w:type="dxa"/>
            <w:tcBorders>
              <w:top w:val="single" w:sz="4" w:space="0" w:color="auto"/>
              <w:left w:val="single" w:sz="4" w:space="0" w:color="auto"/>
              <w:bottom w:val="single" w:sz="4" w:space="0" w:color="auto"/>
              <w:right w:val="single" w:sz="4" w:space="0" w:color="auto"/>
            </w:tcBorders>
            <w:noWrap/>
            <w:vAlign w:val="center"/>
            <w:hideMark/>
          </w:tcPr>
          <w:p w:rsidR="00FA1465" w:rsidRDefault="003B7807" w:rsidP="004D59FA">
            <w:pPr>
              <w:ind w:right="709"/>
              <w:rPr>
                <w:rFonts w:ascii="Arial" w:hAnsi="Arial" w:cs="Arial"/>
              </w:rPr>
            </w:pPr>
            <w:r>
              <w:rPr>
                <w:rFonts w:ascii="Arial" w:hAnsi="Arial" w:cs="Arial"/>
              </w:rPr>
              <w:t>Police and Crime Commissioner</w:t>
            </w:r>
          </w:p>
        </w:tc>
      </w:tr>
      <w:tr w:rsidR="00FA1465" w:rsidTr="0058216D">
        <w:trPr>
          <w:trHeight w:val="300"/>
        </w:trPr>
        <w:tc>
          <w:tcPr>
            <w:tcW w:w="3686" w:type="dxa"/>
            <w:tcBorders>
              <w:top w:val="single" w:sz="4" w:space="0" w:color="auto"/>
              <w:left w:val="single" w:sz="4" w:space="0" w:color="auto"/>
              <w:bottom w:val="single" w:sz="4" w:space="0" w:color="auto"/>
              <w:right w:val="single" w:sz="4" w:space="0" w:color="auto"/>
            </w:tcBorders>
            <w:noWrap/>
          </w:tcPr>
          <w:p w:rsidR="00FA1465" w:rsidRDefault="00FA1465" w:rsidP="004D59FA">
            <w:pPr>
              <w:ind w:right="709"/>
              <w:rPr>
                <w:rFonts w:ascii="Arial" w:hAnsi="Arial" w:cs="Arial"/>
              </w:rPr>
            </w:pPr>
            <w:r>
              <w:rPr>
                <w:rFonts w:ascii="Arial" w:hAnsi="Arial" w:cs="Arial"/>
              </w:rPr>
              <w:t xml:space="preserve">Heather </w:t>
            </w:r>
            <w:r w:rsidR="001D611C">
              <w:rPr>
                <w:rFonts w:ascii="Arial" w:hAnsi="Arial" w:cs="Arial"/>
              </w:rPr>
              <w:t>Nic</w:t>
            </w:r>
            <w:r>
              <w:rPr>
                <w:rFonts w:ascii="Arial" w:hAnsi="Arial" w:cs="Arial"/>
              </w:rPr>
              <w:t>hols</w:t>
            </w:r>
          </w:p>
        </w:tc>
        <w:tc>
          <w:tcPr>
            <w:tcW w:w="5543" w:type="dxa"/>
            <w:tcBorders>
              <w:top w:val="single" w:sz="4" w:space="0" w:color="auto"/>
              <w:left w:val="single" w:sz="4" w:space="0" w:color="auto"/>
              <w:bottom w:val="single" w:sz="4" w:space="0" w:color="auto"/>
              <w:right w:val="single" w:sz="4" w:space="0" w:color="auto"/>
            </w:tcBorders>
            <w:noWrap/>
            <w:vAlign w:val="center"/>
          </w:tcPr>
          <w:p w:rsidR="00FA1465" w:rsidRDefault="00E7763D" w:rsidP="004D59FA">
            <w:pPr>
              <w:ind w:right="709"/>
              <w:rPr>
                <w:rFonts w:ascii="Arial" w:hAnsi="Arial" w:cs="Arial"/>
              </w:rPr>
            </w:pPr>
            <w:r>
              <w:rPr>
                <w:rFonts w:ascii="Arial" w:hAnsi="Arial" w:cs="Arial"/>
              </w:rPr>
              <w:t xml:space="preserve">National </w:t>
            </w:r>
            <w:r w:rsidR="000B25C1">
              <w:rPr>
                <w:rFonts w:ascii="Arial" w:hAnsi="Arial" w:cs="Arial"/>
              </w:rPr>
              <w:t>Probation Service</w:t>
            </w:r>
            <w:r w:rsidR="00CB60A1">
              <w:rPr>
                <w:rFonts w:ascii="Arial" w:hAnsi="Arial" w:cs="Arial"/>
              </w:rPr>
              <w:t xml:space="preserve"> </w:t>
            </w:r>
            <w:r>
              <w:rPr>
                <w:rFonts w:ascii="Arial" w:hAnsi="Arial" w:cs="Arial"/>
              </w:rPr>
              <w:t>Wales</w:t>
            </w:r>
          </w:p>
        </w:tc>
      </w:tr>
      <w:tr w:rsidR="00FA1465" w:rsidTr="0058216D">
        <w:trPr>
          <w:trHeight w:val="300"/>
        </w:trPr>
        <w:tc>
          <w:tcPr>
            <w:tcW w:w="3686" w:type="dxa"/>
            <w:tcBorders>
              <w:top w:val="single" w:sz="4" w:space="0" w:color="auto"/>
              <w:left w:val="single" w:sz="4" w:space="0" w:color="auto"/>
              <w:bottom w:val="single" w:sz="4" w:space="0" w:color="auto"/>
              <w:right w:val="single" w:sz="4" w:space="0" w:color="auto"/>
            </w:tcBorders>
            <w:noWrap/>
            <w:hideMark/>
          </w:tcPr>
          <w:p w:rsidR="00FA1465" w:rsidRDefault="00FA1465" w:rsidP="004D59FA">
            <w:pPr>
              <w:ind w:right="709"/>
              <w:rPr>
                <w:rFonts w:ascii="Arial" w:hAnsi="Arial" w:cs="Arial"/>
              </w:rPr>
            </w:pPr>
            <w:r>
              <w:rPr>
                <w:rFonts w:ascii="Arial" w:hAnsi="Arial" w:cs="Arial"/>
              </w:rPr>
              <w:t>Rhodri Asby</w:t>
            </w:r>
          </w:p>
        </w:tc>
        <w:tc>
          <w:tcPr>
            <w:tcW w:w="5543" w:type="dxa"/>
            <w:tcBorders>
              <w:top w:val="single" w:sz="4" w:space="0" w:color="auto"/>
              <w:left w:val="single" w:sz="4" w:space="0" w:color="auto"/>
              <w:bottom w:val="single" w:sz="4" w:space="0" w:color="auto"/>
              <w:right w:val="single" w:sz="4" w:space="0" w:color="auto"/>
            </w:tcBorders>
            <w:noWrap/>
            <w:vAlign w:val="center"/>
            <w:hideMark/>
          </w:tcPr>
          <w:p w:rsidR="00FA1465" w:rsidRDefault="00FA1465" w:rsidP="004D59FA">
            <w:pPr>
              <w:ind w:right="709"/>
              <w:rPr>
                <w:rFonts w:ascii="Arial" w:hAnsi="Arial" w:cs="Arial"/>
              </w:rPr>
            </w:pPr>
            <w:r>
              <w:rPr>
                <w:rFonts w:ascii="Arial" w:hAnsi="Arial" w:cs="Arial"/>
              </w:rPr>
              <w:t>Welsh Government</w:t>
            </w:r>
          </w:p>
        </w:tc>
      </w:tr>
      <w:tr w:rsidR="00FA1465" w:rsidTr="0058216D">
        <w:trPr>
          <w:trHeight w:val="300"/>
        </w:trPr>
        <w:tc>
          <w:tcPr>
            <w:tcW w:w="3686" w:type="dxa"/>
            <w:tcBorders>
              <w:top w:val="single" w:sz="4" w:space="0" w:color="auto"/>
              <w:left w:val="single" w:sz="4" w:space="0" w:color="auto"/>
              <w:bottom w:val="single" w:sz="4" w:space="0" w:color="auto"/>
              <w:right w:val="single" w:sz="4" w:space="0" w:color="auto"/>
            </w:tcBorders>
            <w:noWrap/>
          </w:tcPr>
          <w:p w:rsidR="00FA1465" w:rsidRDefault="00FA1465" w:rsidP="004D59FA">
            <w:pPr>
              <w:ind w:right="709"/>
              <w:rPr>
                <w:rFonts w:ascii="Arial" w:hAnsi="Arial" w:cs="Arial"/>
              </w:rPr>
            </w:pPr>
            <w:r>
              <w:rPr>
                <w:rFonts w:ascii="Arial" w:hAnsi="Arial" w:cs="Arial"/>
              </w:rPr>
              <w:t>Julian Williams</w:t>
            </w:r>
          </w:p>
        </w:tc>
        <w:tc>
          <w:tcPr>
            <w:tcW w:w="5543" w:type="dxa"/>
            <w:tcBorders>
              <w:top w:val="single" w:sz="4" w:space="0" w:color="auto"/>
              <w:left w:val="single" w:sz="4" w:space="0" w:color="auto"/>
              <w:bottom w:val="single" w:sz="4" w:space="0" w:color="auto"/>
              <w:right w:val="single" w:sz="4" w:space="0" w:color="auto"/>
            </w:tcBorders>
            <w:noWrap/>
            <w:vAlign w:val="center"/>
          </w:tcPr>
          <w:p w:rsidR="00FA1465" w:rsidRDefault="000B25C1" w:rsidP="004D59FA">
            <w:pPr>
              <w:ind w:right="709"/>
              <w:rPr>
                <w:rFonts w:ascii="Arial" w:hAnsi="Arial" w:cs="Arial"/>
              </w:rPr>
            </w:pPr>
            <w:r>
              <w:rPr>
                <w:rFonts w:ascii="Arial" w:hAnsi="Arial" w:cs="Arial"/>
              </w:rPr>
              <w:t>Gwent Police</w:t>
            </w:r>
          </w:p>
        </w:tc>
      </w:tr>
      <w:tr w:rsidR="00FA1465" w:rsidTr="0058216D">
        <w:trPr>
          <w:trHeight w:val="300"/>
        </w:trPr>
        <w:tc>
          <w:tcPr>
            <w:tcW w:w="3686" w:type="dxa"/>
            <w:tcBorders>
              <w:top w:val="single" w:sz="4" w:space="0" w:color="auto"/>
              <w:left w:val="single" w:sz="4" w:space="0" w:color="auto"/>
              <w:bottom w:val="single" w:sz="4" w:space="0" w:color="auto"/>
              <w:right w:val="single" w:sz="4" w:space="0" w:color="auto"/>
            </w:tcBorders>
            <w:noWrap/>
          </w:tcPr>
          <w:p w:rsidR="00FA1465" w:rsidRDefault="001D611C" w:rsidP="004D59FA">
            <w:pPr>
              <w:ind w:right="709"/>
              <w:rPr>
                <w:rFonts w:ascii="Arial" w:hAnsi="Arial" w:cs="Arial"/>
              </w:rPr>
            </w:pPr>
            <w:r>
              <w:rPr>
                <w:rFonts w:ascii="Arial" w:hAnsi="Arial" w:cs="Arial"/>
              </w:rPr>
              <w:t>Richard Bevan</w:t>
            </w:r>
          </w:p>
        </w:tc>
        <w:tc>
          <w:tcPr>
            <w:tcW w:w="5543" w:type="dxa"/>
            <w:tcBorders>
              <w:top w:val="single" w:sz="4" w:space="0" w:color="auto"/>
              <w:left w:val="single" w:sz="4" w:space="0" w:color="auto"/>
              <w:bottom w:val="single" w:sz="4" w:space="0" w:color="auto"/>
              <w:right w:val="single" w:sz="4" w:space="0" w:color="auto"/>
            </w:tcBorders>
            <w:noWrap/>
            <w:vAlign w:val="center"/>
          </w:tcPr>
          <w:p w:rsidR="00FA1465" w:rsidRDefault="004D59FA" w:rsidP="004D59FA">
            <w:pPr>
              <w:ind w:right="709"/>
              <w:rPr>
                <w:rFonts w:ascii="Arial" w:hAnsi="Arial" w:cs="Arial"/>
              </w:rPr>
            </w:pPr>
            <w:r>
              <w:rPr>
                <w:rFonts w:ascii="Arial" w:hAnsi="Arial" w:cs="Arial"/>
              </w:rPr>
              <w:t>Aneurin Bevan University Health Board</w:t>
            </w:r>
          </w:p>
        </w:tc>
      </w:tr>
      <w:tr w:rsidR="00FA1465" w:rsidTr="0058216D">
        <w:trPr>
          <w:trHeight w:val="300"/>
        </w:trPr>
        <w:tc>
          <w:tcPr>
            <w:tcW w:w="3686" w:type="dxa"/>
            <w:tcBorders>
              <w:top w:val="single" w:sz="4" w:space="0" w:color="auto"/>
              <w:left w:val="single" w:sz="4" w:space="0" w:color="auto"/>
              <w:bottom w:val="single" w:sz="4" w:space="0" w:color="auto"/>
              <w:right w:val="single" w:sz="4" w:space="0" w:color="auto"/>
            </w:tcBorders>
            <w:noWrap/>
          </w:tcPr>
          <w:p w:rsidR="00FA1465" w:rsidRDefault="00FA1465" w:rsidP="004D59FA">
            <w:pPr>
              <w:ind w:right="709"/>
              <w:rPr>
                <w:rFonts w:ascii="Arial" w:hAnsi="Arial" w:cs="Arial"/>
              </w:rPr>
            </w:pPr>
            <w:r>
              <w:rPr>
                <w:rFonts w:ascii="Arial" w:hAnsi="Arial" w:cs="Arial"/>
              </w:rPr>
              <w:t>Johanna Robinson</w:t>
            </w:r>
          </w:p>
        </w:tc>
        <w:tc>
          <w:tcPr>
            <w:tcW w:w="5543" w:type="dxa"/>
            <w:tcBorders>
              <w:top w:val="single" w:sz="4" w:space="0" w:color="auto"/>
              <w:left w:val="single" w:sz="4" w:space="0" w:color="auto"/>
              <w:bottom w:val="single" w:sz="4" w:space="0" w:color="auto"/>
              <w:right w:val="single" w:sz="4" w:space="0" w:color="auto"/>
            </w:tcBorders>
            <w:noWrap/>
            <w:vAlign w:val="center"/>
          </w:tcPr>
          <w:p w:rsidR="00FA1465" w:rsidRDefault="00392766" w:rsidP="004D59FA">
            <w:pPr>
              <w:ind w:right="709"/>
              <w:rPr>
                <w:rFonts w:ascii="Arial" w:hAnsi="Arial" w:cs="Arial"/>
              </w:rPr>
            </w:pPr>
            <w:r>
              <w:rPr>
                <w:rFonts w:ascii="Arial" w:hAnsi="Arial" w:cs="Arial"/>
              </w:rPr>
              <w:t>Office Police &amp; Crime Commissioner</w:t>
            </w:r>
          </w:p>
        </w:tc>
      </w:tr>
      <w:tr w:rsidR="00A57CA7" w:rsidTr="0058216D">
        <w:trPr>
          <w:trHeight w:val="300"/>
        </w:trPr>
        <w:tc>
          <w:tcPr>
            <w:tcW w:w="3686" w:type="dxa"/>
            <w:tcBorders>
              <w:top w:val="single" w:sz="4" w:space="0" w:color="auto"/>
              <w:left w:val="single" w:sz="4" w:space="0" w:color="auto"/>
              <w:bottom w:val="single" w:sz="4" w:space="0" w:color="auto"/>
              <w:right w:val="single" w:sz="4" w:space="0" w:color="auto"/>
            </w:tcBorders>
            <w:noWrap/>
          </w:tcPr>
          <w:p w:rsidR="00A57CA7" w:rsidRDefault="00A57CA7" w:rsidP="004D59FA">
            <w:pPr>
              <w:ind w:right="709"/>
              <w:rPr>
                <w:rFonts w:ascii="Arial" w:hAnsi="Arial" w:cs="Arial"/>
              </w:rPr>
            </w:pPr>
            <w:r>
              <w:rPr>
                <w:rFonts w:ascii="Arial" w:hAnsi="Arial" w:cs="Arial"/>
              </w:rPr>
              <w:t>Clare Walters</w:t>
            </w:r>
          </w:p>
        </w:tc>
        <w:tc>
          <w:tcPr>
            <w:tcW w:w="5543" w:type="dxa"/>
            <w:tcBorders>
              <w:top w:val="single" w:sz="4" w:space="0" w:color="auto"/>
              <w:left w:val="single" w:sz="4" w:space="0" w:color="auto"/>
              <w:bottom w:val="single" w:sz="4" w:space="0" w:color="auto"/>
              <w:right w:val="single" w:sz="4" w:space="0" w:color="auto"/>
            </w:tcBorders>
            <w:noWrap/>
            <w:vAlign w:val="center"/>
          </w:tcPr>
          <w:p w:rsidR="00A57CA7" w:rsidRDefault="004D59FA" w:rsidP="004D59FA">
            <w:pPr>
              <w:ind w:right="709"/>
              <w:rPr>
                <w:rFonts w:ascii="Arial" w:hAnsi="Arial" w:cs="Arial"/>
              </w:rPr>
            </w:pPr>
            <w:r>
              <w:rPr>
                <w:rFonts w:ascii="Arial" w:hAnsi="Arial" w:cs="Arial"/>
              </w:rPr>
              <w:t>Aneurin Bevan University Health Board</w:t>
            </w:r>
          </w:p>
        </w:tc>
      </w:tr>
    </w:tbl>
    <w:p w:rsidR="00FA1465" w:rsidRDefault="00FA1465" w:rsidP="004D59FA">
      <w:pPr>
        <w:ind w:right="709"/>
        <w:rPr>
          <w:rFonts w:ascii="Arial" w:hAnsi="Arial" w:cs="Arial"/>
          <w:b/>
        </w:rPr>
      </w:pPr>
    </w:p>
    <w:p w:rsidR="00FA1465" w:rsidRDefault="00FA1465" w:rsidP="004D59FA">
      <w:pPr>
        <w:ind w:left="709" w:right="709"/>
        <w:rPr>
          <w:rFonts w:ascii="Arial" w:hAnsi="Arial" w:cs="Arial"/>
          <w:i/>
        </w:rPr>
      </w:pPr>
    </w:p>
    <w:p w:rsidR="00FA1465" w:rsidRDefault="00FA1465" w:rsidP="004D59FA">
      <w:pPr>
        <w:ind w:right="709"/>
        <w:rPr>
          <w:rFonts w:ascii="Arial" w:hAnsi="Arial" w:cs="Arial"/>
        </w:rPr>
      </w:pPr>
    </w:p>
    <w:p w:rsidR="004D59FA" w:rsidRDefault="004D59FA" w:rsidP="004D59FA">
      <w:pPr>
        <w:ind w:right="709"/>
        <w:rPr>
          <w:rFonts w:ascii="Arial" w:hAnsi="Arial" w:cs="Arial"/>
          <w:b/>
        </w:rPr>
      </w:pPr>
      <w:r>
        <w:rPr>
          <w:rFonts w:ascii="Arial" w:hAnsi="Arial" w:cs="Arial"/>
          <w:b/>
        </w:rPr>
        <w:br w:type="page"/>
      </w:r>
    </w:p>
    <w:p w:rsidR="00BC33B3" w:rsidRPr="00955B0A" w:rsidRDefault="00BC33B3" w:rsidP="004D59FA">
      <w:pPr>
        <w:ind w:left="709" w:right="709" w:hanging="709"/>
        <w:rPr>
          <w:rFonts w:ascii="Arial" w:hAnsi="Arial" w:cs="Arial"/>
          <w:i/>
        </w:rPr>
      </w:pPr>
      <w:r>
        <w:rPr>
          <w:rFonts w:ascii="Arial" w:hAnsi="Arial" w:cs="Arial"/>
          <w:b/>
        </w:rPr>
        <w:lastRenderedPageBreak/>
        <w:t>2.</w:t>
      </w:r>
      <w:r>
        <w:rPr>
          <w:rFonts w:ascii="Arial" w:hAnsi="Arial" w:cs="Arial"/>
          <w:b/>
        </w:rPr>
        <w:tab/>
        <w:t xml:space="preserve">Notes of </w:t>
      </w:r>
      <w:r w:rsidR="00D64845">
        <w:rPr>
          <w:rFonts w:ascii="Arial" w:hAnsi="Arial" w:cs="Arial"/>
          <w:b/>
        </w:rPr>
        <w:t>P</w:t>
      </w:r>
      <w:r>
        <w:rPr>
          <w:rFonts w:ascii="Arial" w:hAnsi="Arial" w:cs="Arial"/>
          <w:b/>
        </w:rPr>
        <w:t xml:space="preserve">revious </w:t>
      </w:r>
      <w:r w:rsidR="00D64845">
        <w:rPr>
          <w:rFonts w:ascii="Arial" w:hAnsi="Arial" w:cs="Arial"/>
          <w:b/>
        </w:rPr>
        <w:t>M</w:t>
      </w:r>
      <w:r>
        <w:rPr>
          <w:rFonts w:ascii="Arial" w:hAnsi="Arial" w:cs="Arial"/>
          <w:b/>
        </w:rPr>
        <w:t>eeting</w:t>
      </w:r>
      <w:r w:rsidR="00955B0A">
        <w:rPr>
          <w:rFonts w:ascii="Arial" w:hAnsi="Arial" w:cs="Arial"/>
          <w:i/>
        </w:rPr>
        <w:t xml:space="preserve"> </w:t>
      </w:r>
    </w:p>
    <w:p w:rsidR="00DF109A" w:rsidRDefault="00DF109A" w:rsidP="004D59FA">
      <w:pPr>
        <w:ind w:left="1134" w:right="709" w:hanging="425"/>
        <w:rPr>
          <w:rFonts w:ascii="Arial" w:hAnsi="Arial" w:cs="Arial"/>
        </w:rPr>
      </w:pPr>
    </w:p>
    <w:p w:rsidR="00BC33B3" w:rsidRDefault="00BC33B3" w:rsidP="004D59FA">
      <w:pPr>
        <w:pStyle w:val="ListParagraph"/>
        <w:numPr>
          <w:ilvl w:val="0"/>
          <w:numId w:val="49"/>
        </w:numPr>
        <w:ind w:right="709"/>
        <w:rPr>
          <w:rFonts w:ascii="Arial" w:hAnsi="Arial" w:cs="Arial"/>
        </w:rPr>
      </w:pPr>
      <w:r w:rsidRPr="00741893">
        <w:rPr>
          <w:rFonts w:ascii="Arial" w:hAnsi="Arial" w:cs="Arial"/>
        </w:rPr>
        <w:t xml:space="preserve">PSB </w:t>
      </w:r>
      <w:r w:rsidR="00D864E6" w:rsidRPr="00741893">
        <w:rPr>
          <w:rFonts w:ascii="Arial" w:hAnsi="Arial" w:cs="Arial"/>
        </w:rPr>
        <w:t>M</w:t>
      </w:r>
      <w:r w:rsidRPr="00741893">
        <w:rPr>
          <w:rFonts w:ascii="Arial" w:hAnsi="Arial" w:cs="Arial"/>
        </w:rPr>
        <w:t xml:space="preserve">eeting </w:t>
      </w:r>
      <w:r w:rsidR="00D864E6" w:rsidRPr="00741893">
        <w:rPr>
          <w:rFonts w:ascii="Arial" w:hAnsi="Arial" w:cs="Arial"/>
        </w:rPr>
        <w:t xml:space="preserve">Notes – </w:t>
      </w:r>
      <w:r w:rsidR="008217A2" w:rsidRPr="00741893">
        <w:rPr>
          <w:rFonts w:ascii="Arial" w:hAnsi="Arial" w:cs="Arial"/>
        </w:rPr>
        <w:t>28</w:t>
      </w:r>
      <w:r w:rsidR="00D864E6" w:rsidRPr="00741893">
        <w:rPr>
          <w:rFonts w:ascii="Arial" w:hAnsi="Arial" w:cs="Arial"/>
          <w:vertAlign w:val="superscript"/>
        </w:rPr>
        <w:t>th</w:t>
      </w:r>
      <w:r w:rsidR="00D864E6" w:rsidRPr="00741893">
        <w:rPr>
          <w:rFonts w:ascii="Arial" w:hAnsi="Arial" w:cs="Arial"/>
        </w:rPr>
        <w:t xml:space="preserve"> </w:t>
      </w:r>
      <w:r w:rsidR="00741893">
        <w:rPr>
          <w:rFonts w:ascii="Arial" w:hAnsi="Arial" w:cs="Arial"/>
        </w:rPr>
        <w:t>January, 2019</w:t>
      </w:r>
    </w:p>
    <w:p w:rsidR="00741893" w:rsidRDefault="00741893" w:rsidP="004D59FA">
      <w:pPr>
        <w:pStyle w:val="ListParagraph"/>
        <w:ind w:left="1069" w:right="709"/>
        <w:rPr>
          <w:rFonts w:ascii="Arial" w:hAnsi="Arial" w:cs="Arial"/>
        </w:rPr>
      </w:pPr>
    </w:p>
    <w:p w:rsidR="00741893" w:rsidRDefault="004D59FA" w:rsidP="00E351F3">
      <w:pPr>
        <w:pStyle w:val="ListParagraph"/>
        <w:ind w:left="1069" w:right="709"/>
        <w:jc w:val="both"/>
        <w:rPr>
          <w:rFonts w:ascii="Arial" w:hAnsi="Arial" w:cs="Arial"/>
        </w:rPr>
      </w:pPr>
      <w:r>
        <w:rPr>
          <w:rFonts w:ascii="Arial" w:hAnsi="Arial" w:cs="Arial"/>
        </w:rPr>
        <w:t>DB pointed out that Heather Nichols represented the National Probation Service Wales and Jeff Cuthbert was the Police and Crime Commissioner. Both these partners’ organisations had been recorded incorrectly.</w:t>
      </w:r>
    </w:p>
    <w:p w:rsidR="00C43045" w:rsidRDefault="00C43045" w:rsidP="004D59FA">
      <w:pPr>
        <w:pStyle w:val="ListParagraph"/>
        <w:ind w:left="1069" w:right="709"/>
        <w:rPr>
          <w:rFonts w:ascii="Arial" w:hAnsi="Arial" w:cs="Arial"/>
        </w:rPr>
      </w:pPr>
    </w:p>
    <w:p w:rsidR="004D59FA" w:rsidRDefault="004D59FA" w:rsidP="004D59FA">
      <w:pPr>
        <w:pStyle w:val="ListParagraph"/>
        <w:ind w:left="1069" w:right="709"/>
        <w:jc w:val="both"/>
        <w:rPr>
          <w:rFonts w:ascii="Arial" w:hAnsi="Arial" w:cs="Arial"/>
        </w:rPr>
      </w:pPr>
      <w:r>
        <w:rPr>
          <w:rFonts w:ascii="Arial" w:hAnsi="Arial" w:cs="Arial"/>
        </w:rPr>
        <w:t xml:space="preserve">The Chair noted the error and further to no other amendments </w:t>
      </w:r>
      <w:r w:rsidR="00E351F3">
        <w:rPr>
          <w:rFonts w:ascii="Arial" w:hAnsi="Arial" w:cs="Arial"/>
        </w:rPr>
        <w:t xml:space="preserve">agreed </w:t>
      </w:r>
      <w:r>
        <w:rPr>
          <w:rFonts w:ascii="Arial" w:hAnsi="Arial" w:cs="Arial"/>
        </w:rPr>
        <w:t>the notes were as a true record of proceedings.</w:t>
      </w:r>
    </w:p>
    <w:p w:rsidR="00741893" w:rsidRPr="00741893" w:rsidRDefault="00741893" w:rsidP="004D59FA">
      <w:pPr>
        <w:pStyle w:val="ListParagraph"/>
        <w:ind w:left="1069" w:right="709"/>
        <w:rPr>
          <w:rFonts w:ascii="Arial" w:hAnsi="Arial" w:cs="Arial"/>
        </w:rPr>
      </w:pPr>
    </w:p>
    <w:p w:rsidR="00BC33B3" w:rsidRDefault="00BC33B3" w:rsidP="004D59FA">
      <w:pPr>
        <w:pStyle w:val="ListParagraph"/>
        <w:numPr>
          <w:ilvl w:val="0"/>
          <w:numId w:val="49"/>
        </w:numPr>
        <w:ind w:right="709"/>
        <w:rPr>
          <w:rFonts w:ascii="Arial" w:hAnsi="Arial" w:cs="Arial"/>
        </w:rPr>
      </w:pPr>
      <w:r w:rsidRPr="00741893">
        <w:rPr>
          <w:rFonts w:ascii="Arial" w:hAnsi="Arial" w:cs="Arial"/>
        </w:rPr>
        <w:t xml:space="preserve">Action Sheet </w:t>
      </w:r>
      <w:r w:rsidR="00D864E6" w:rsidRPr="00741893">
        <w:rPr>
          <w:rFonts w:ascii="Arial" w:hAnsi="Arial" w:cs="Arial"/>
        </w:rPr>
        <w:t xml:space="preserve">– </w:t>
      </w:r>
      <w:r w:rsidRPr="00741893">
        <w:rPr>
          <w:rFonts w:ascii="Arial" w:hAnsi="Arial" w:cs="Arial"/>
        </w:rPr>
        <w:t>2</w:t>
      </w:r>
      <w:r w:rsidR="008217A2" w:rsidRPr="00741893">
        <w:rPr>
          <w:rFonts w:ascii="Arial" w:hAnsi="Arial" w:cs="Arial"/>
        </w:rPr>
        <w:t>8</w:t>
      </w:r>
      <w:r w:rsidR="00D864E6" w:rsidRPr="00741893">
        <w:rPr>
          <w:rFonts w:ascii="Arial" w:hAnsi="Arial" w:cs="Arial"/>
          <w:vertAlign w:val="superscript"/>
        </w:rPr>
        <w:t>th</w:t>
      </w:r>
      <w:r w:rsidR="00D864E6" w:rsidRPr="00741893">
        <w:rPr>
          <w:rFonts w:ascii="Arial" w:hAnsi="Arial" w:cs="Arial"/>
        </w:rPr>
        <w:t xml:space="preserve"> </w:t>
      </w:r>
      <w:r w:rsidR="008217A2" w:rsidRPr="00741893">
        <w:rPr>
          <w:rFonts w:ascii="Arial" w:hAnsi="Arial" w:cs="Arial"/>
        </w:rPr>
        <w:t>January</w:t>
      </w:r>
      <w:r w:rsidR="00741893">
        <w:rPr>
          <w:rFonts w:ascii="Arial" w:hAnsi="Arial" w:cs="Arial"/>
        </w:rPr>
        <w:t>,</w:t>
      </w:r>
      <w:r w:rsidRPr="00741893">
        <w:rPr>
          <w:rFonts w:ascii="Arial" w:hAnsi="Arial" w:cs="Arial"/>
        </w:rPr>
        <w:t xml:space="preserve"> </w:t>
      </w:r>
      <w:r w:rsidR="008217A2" w:rsidRPr="00741893">
        <w:rPr>
          <w:rFonts w:ascii="Arial" w:hAnsi="Arial" w:cs="Arial"/>
        </w:rPr>
        <w:t>2019</w:t>
      </w:r>
    </w:p>
    <w:p w:rsidR="00741893" w:rsidRDefault="00741893" w:rsidP="004D59FA">
      <w:pPr>
        <w:pStyle w:val="ListParagraph"/>
        <w:ind w:left="1069" w:right="709"/>
        <w:rPr>
          <w:rFonts w:ascii="Arial" w:hAnsi="Arial" w:cs="Arial"/>
        </w:rPr>
      </w:pPr>
    </w:p>
    <w:p w:rsidR="004D59FA" w:rsidRDefault="004D59FA" w:rsidP="004D59FA">
      <w:pPr>
        <w:pStyle w:val="ListParagraph"/>
        <w:ind w:left="1069" w:right="709"/>
        <w:jc w:val="both"/>
        <w:rPr>
          <w:rFonts w:ascii="Arial" w:hAnsi="Arial" w:cs="Arial"/>
        </w:rPr>
      </w:pPr>
      <w:r>
        <w:rPr>
          <w:rFonts w:ascii="Arial" w:hAnsi="Arial" w:cs="Arial"/>
        </w:rPr>
        <w:t>All actions had been completed, however in terms of Action 3, BE reported that work around exiting the EU was being undertaken by a Regional Resilience Forum. She asked unless the PSB</w:t>
      </w:r>
      <w:r w:rsidR="00E351F3">
        <w:rPr>
          <w:rFonts w:ascii="Arial" w:hAnsi="Arial" w:cs="Arial"/>
        </w:rPr>
        <w:t xml:space="preserve">’s preference was </w:t>
      </w:r>
      <w:r w:rsidR="00551CD1">
        <w:rPr>
          <w:rFonts w:ascii="Arial" w:hAnsi="Arial" w:cs="Arial"/>
        </w:rPr>
        <w:t xml:space="preserve">to hold </w:t>
      </w:r>
      <w:r>
        <w:rPr>
          <w:rFonts w:ascii="Arial" w:hAnsi="Arial" w:cs="Arial"/>
        </w:rPr>
        <w:t xml:space="preserve">a special meeting she felt that </w:t>
      </w:r>
      <w:r w:rsidR="00E351F3">
        <w:rPr>
          <w:rFonts w:ascii="Arial" w:hAnsi="Arial" w:cs="Arial"/>
        </w:rPr>
        <w:t xml:space="preserve">this work </w:t>
      </w:r>
      <w:r>
        <w:rPr>
          <w:rFonts w:ascii="Arial" w:hAnsi="Arial" w:cs="Arial"/>
        </w:rPr>
        <w:t xml:space="preserve">could </w:t>
      </w:r>
      <w:r w:rsidR="00E351F3">
        <w:rPr>
          <w:rFonts w:ascii="Arial" w:hAnsi="Arial" w:cs="Arial"/>
        </w:rPr>
        <w:t xml:space="preserve">be </w:t>
      </w:r>
      <w:r>
        <w:rPr>
          <w:rFonts w:ascii="Arial" w:hAnsi="Arial" w:cs="Arial"/>
        </w:rPr>
        <w:t>monitor</w:t>
      </w:r>
      <w:r w:rsidR="00E351F3">
        <w:rPr>
          <w:rFonts w:ascii="Arial" w:hAnsi="Arial" w:cs="Arial"/>
        </w:rPr>
        <w:t>ed</w:t>
      </w:r>
      <w:r>
        <w:rPr>
          <w:rFonts w:ascii="Arial" w:hAnsi="Arial" w:cs="Arial"/>
        </w:rPr>
        <w:t xml:space="preserve"> </w:t>
      </w:r>
      <w:r w:rsidR="00E351F3">
        <w:rPr>
          <w:rFonts w:ascii="Arial" w:hAnsi="Arial" w:cs="Arial"/>
        </w:rPr>
        <w:t xml:space="preserve">via </w:t>
      </w:r>
      <w:r>
        <w:rPr>
          <w:rFonts w:ascii="Arial" w:hAnsi="Arial" w:cs="Arial"/>
        </w:rPr>
        <w:t xml:space="preserve">information brought forward from the all Wales group. </w:t>
      </w:r>
    </w:p>
    <w:p w:rsidR="004D59FA" w:rsidRDefault="004D59FA" w:rsidP="004D59FA">
      <w:pPr>
        <w:pStyle w:val="ListParagraph"/>
        <w:ind w:left="1069" w:right="709"/>
        <w:rPr>
          <w:rFonts w:ascii="Arial" w:hAnsi="Arial" w:cs="Arial"/>
        </w:rPr>
      </w:pPr>
    </w:p>
    <w:p w:rsidR="004D59FA" w:rsidRDefault="004D59FA" w:rsidP="004D59FA">
      <w:pPr>
        <w:pStyle w:val="ListParagraph"/>
        <w:ind w:left="1069" w:right="709"/>
        <w:rPr>
          <w:rFonts w:ascii="Arial" w:hAnsi="Arial" w:cs="Arial"/>
        </w:rPr>
      </w:pPr>
      <w:r>
        <w:rPr>
          <w:rFonts w:ascii="Arial" w:hAnsi="Arial" w:cs="Arial"/>
        </w:rPr>
        <w:t xml:space="preserve">This </w:t>
      </w:r>
      <w:r w:rsidR="00E351F3">
        <w:rPr>
          <w:rFonts w:ascii="Arial" w:hAnsi="Arial" w:cs="Arial"/>
        </w:rPr>
        <w:t xml:space="preserve">course of actions </w:t>
      </w:r>
      <w:r>
        <w:rPr>
          <w:rFonts w:ascii="Arial" w:hAnsi="Arial" w:cs="Arial"/>
        </w:rPr>
        <w:t>was agreed.</w:t>
      </w:r>
    </w:p>
    <w:p w:rsidR="004D59FA" w:rsidRDefault="004D59FA" w:rsidP="004D59FA">
      <w:pPr>
        <w:pStyle w:val="ListParagraph"/>
        <w:ind w:left="1069" w:right="709"/>
        <w:rPr>
          <w:rFonts w:ascii="Arial" w:hAnsi="Arial" w:cs="Arial"/>
        </w:rPr>
      </w:pPr>
    </w:p>
    <w:p w:rsidR="00FD4ECD" w:rsidRDefault="00DF109A" w:rsidP="004D59FA">
      <w:pPr>
        <w:ind w:left="1134" w:right="709" w:hanging="425"/>
        <w:rPr>
          <w:rFonts w:ascii="Arial" w:hAnsi="Arial" w:cs="Arial"/>
        </w:rPr>
      </w:pPr>
      <w:r>
        <w:rPr>
          <w:rFonts w:ascii="Arial" w:hAnsi="Arial" w:cs="Arial"/>
        </w:rPr>
        <w:t>(</w:t>
      </w:r>
      <w:r w:rsidR="00BC33B3" w:rsidRPr="00D36466">
        <w:rPr>
          <w:rFonts w:ascii="Arial" w:hAnsi="Arial" w:cs="Arial"/>
        </w:rPr>
        <w:t>c)</w:t>
      </w:r>
      <w:r w:rsidR="00BC33B3" w:rsidRPr="00D36466">
        <w:rPr>
          <w:rFonts w:ascii="Arial" w:hAnsi="Arial" w:cs="Arial"/>
          <w:i/>
        </w:rPr>
        <w:t xml:space="preserve"> </w:t>
      </w:r>
      <w:r w:rsidR="00BC33B3" w:rsidRPr="00F83D5D">
        <w:rPr>
          <w:rFonts w:ascii="Arial" w:hAnsi="Arial" w:cs="Arial"/>
        </w:rPr>
        <w:t>Recommendation</w:t>
      </w:r>
      <w:r w:rsidR="00BC33B3">
        <w:rPr>
          <w:rFonts w:ascii="Arial" w:hAnsi="Arial" w:cs="Arial"/>
        </w:rPr>
        <w:t>s</w:t>
      </w:r>
      <w:r w:rsidR="00BC33B3" w:rsidRPr="00F83D5D">
        <w:rPr>
          <w:rFonts w:ascii="Arial" w:hAnsi="Arial" w:cs="Arial"/>
        </w:rPr>
        <w:t xml:space="preserve"> from </w:t>
      </w:r>
      <w:r w:rsidR="00741893">
        <w:rPr>
          <w:rFonts w:ascii="Arial" w:hAnsi="Arial" w:cs="Arial"/>
        </w:rPr>
        <w:t xml:space="preserve">the </w:t>
      </w:r>
      <w:r w:rsidR="00BC33B3" w:rsidRPr="00F83D5D">
        <w:rPr>
          <w:rFonts w:ascii="Arial" w:hAnsi="Arial" w:cs="Arial"/>
        </w:rPr>
        <w:t>PSB Strategic Support Group</w:t>
      </w:r>
    </w:p>
    <w:p w:rsidR="00741893" w:rsidRDefault="00741893" w:rsidP="004D59FA">
      <w:pPr>
        <w:ind w:left="1134" w:right="709" w:hanging="65"/>
        <w:rPr>
          <w:rFonts w:ascii="Arial" w:hAnsi="Arial" w:cs="Arial"/>
        </w:rPr>
      </w:pPr>
    </w:p>
    <w:p w:rsidR="006D6A49" w:rsidRPr="00392766" w:rsidRDefault="00FD4ECD" w:rsidP="00392766">
      <w:pPr>
        <w:pStyle w:val="ListParagraph"/>
        <w:numPr>
          <w:ilvl w:val="0"/>
          <w:numId w:val="50"/>
        </w:numPr>
        <w:ind w:right="709"/>
        <w:rPr>
          <w:rFonts w:ascii="Arial" w:hAnsi="Arial" w:cs="Arial"/>
        </w:rPr>
      </w:pPr>
      <w:r w:rsidRPr="00392766">
        <w:rPr>
          <w:rFonts w:ascii="Arial" w:hAnsi="Arial" w:cs="Arial"/>
        </w:rPr>
        <w:t>Early years Integration Transformation Programme</w:t>
      </w:r>
    </w:p>
    <w:p w:rsidR="00392766" w:rsidRPr="00392766" w:rsidRDefault="00392766" w:rsidP="00392766">
      <w:pPr>
        <w:pStyle w:val="ListParagraph"/>
        <w:ind w:left="1789" w:right="709"/>
        <w:rPr>
          <w:rFonts w:ascii="Arial" w:hAnsi="Arial" w:cs="Arial"/>
        </w:rPr>
      </w:pPr>
    </w:p>
    <w:p w:rsidR="00392766" w:rsidRDefault="00392766" w:rsidP="00392766">
      <w:pPr>
        <w:ind w:left="1440" w:right="709" w:firstLine="4"/>
        <w:jc w:val="both"/>
        <w:rPr>
          <w:rFonts w:ascii="Arial" w:hAnsi="Arial" w:cs="Arial"/>
        </w:rPr>
      </w:pPr>
      <w:r>
        <w:rPr>
          <w:rFonts w:ascii="Arial" w:hAnsi="Arial" w:cs="Arial"/>
        </w:rPr>
        <w:t>BE informed the PSB that the Early Years Integration Transformation Programme had been considered by the SSG. The appropriate officer had attended to present the report and outline the project. The SSG was asked to endorse the proposed report which would then be forwarded to the PSB.</w:t>
      </w:r>
    </w:p>
    <w:p w:rsidR="00392766" w:rsidRDefault="00392766" w:rsidP="00392766">
      <w:pPr>
        <w:ind w:left="1440" w:right="709" w:firstLine="4"/>
        <w:jc w:val="both"/>
        <w:rPr>
          <w:rFonts w:ascii="Arial" w:hAnsi="Arial" w:cs="Arial"/>
        </w:rPr>
      </w:pPr>
    </w:p>
    <w:p w:rsidR="00392766" w:rsidRDefault="00392766" w:rsidP="00392766">
      <w:pPr>
        <w:ind w:left="1440" w:right="709" w:firstLine="4"/>
        <w:jc w:val="both"/>
        <w:rPr>
          <w:rFonts w:ascii="Arial" w:hAnsi="Arial" w:cs="Arial"/>
        </w:rPr>
      </w:pPr>
      <w:r>
        <w:rPr>
          <w:rFonts w:ascii="Arial" w:hAnsi="Arial" w:cs="Arial"/>
        </w:rPr>
        <w:t xml:space="preserve">BE advised that the SSG had scrutinised the report and approved the project as it was explained that there was a need for an individual to undertake a time specific piece of work. </w:t>
      </w:r>
    </w:p>
    <w:p w:rsidR="00392766" w:rsidRDefault="00392766" w:rsidP="00392766">
      <w:pPr>
        <w:ind w:left="1440" w:right="709" w:firstLine="4"/>
        <w:rPr>
          <w:rFonts w:ascii="Arial" w:hAnsi="Arial" w:cs="Arial"/>
        </w:rPr>
      </w:pPr>
    </w:p>
    <w:p w:rsidR="00392766" w:rsidRDefault="00392766" w:rsidP="00392766">
      <w:pPr>
        <w:ind w:left="1440" w:right="709" w:firstLine="4"/>
        <w:jc w:val="both"/>
        <w:rPr>
          <w:rFonts w:ascii="Arial" w:hAnsi="Arial" w:cs="Arial"/>
        </w:rPr>
      </w:pPr>
      <w:r>
        <w:rPr>
          <w:rFonts w:ascii="Arial" w:hAnsi="Arial" w:cs="Arial"/>
        </w:rPr>
        <w:t>The Chair asked if assurances were made that following the ending of grant monies, no further additional resources would be required from the Local Authority. BE confirmed that the SSG had raised this and it had been confirmed that funding was for a time specific piece of work. There would be no further work required once the grant monies had ended as the work was to be completed by the project officer in that period.</w:t>
      </w:r>
    </w:p>
    <w:p w:rsidR="00392766" w:rsidRDefault="00392766" w:rsidP="00392766">
      <w:pPr>
        <w:ind w:left="1440" w:right="709" w:firstLine="4"/>
        <w:rPr>
          <w:rFonts w:ascii="Arial" w:hAnsi="Arial" w:cs="Arial"/>
        </w:rPr>
      </w:pPr>
    </w:p>
    <w:p w:rsidR="00392766" w:rsidRDefault="00392766" w:rsidP="00392766">
      <w:pPr>
        <w:ind w:left="1440" w:right="709" w:firstLine="4"/>
        <w:rPr>
          <w:rFonts w:ascii="Arial" w:hAnsi="Arial" w:cs="Arial"/>
        </w:rPr>
      </w:pPr>
      <w:r>
        <w:rPr>
          <w:rFonts w:ascii="Arial" w:hAnsi="Arial" w:cs="Arial"/>
        </w:rPr>
        <w:t>BE added that the report had been taken through the internal process within Social Services, therefore the work could have progressed further to ensure funding was drawn in a timely manner. The PSB gave its support to the project.</w:t>
      </w:r>
    </w:p>
    <w:p w:rsidR="00741893" w:rsidRDefault="00741893" w:rsidP="004D59FA">
      <w:pPr>
        <w:ind w:left="1134" w:right="709" w:hanging="65"/>
        <w:rPr>
          <w:rFonts w:ascii="Arial" w:hAnsi="Arial" w:cs="Arial"/>
          <w:b/>
          <w:i/>
        </w:rPr>
      </w:pPr>
    </w:p>
    <w:p w:rsidR="00217921" w:rsidRDefault="00217921" w:rsidP="004D59FA">
      <w:pPr>
        <w:ind w:left="1440" w:right="709" w:firstLine="4"/>
        <w:rPr>
          <w:rFonts w:ascii="Arial" w:hAnsi="Arial" w:cs="Arial"/>
        </w:rPr>
      </w:pPr>
    </w:p>
    <w:p w:rsidR="00E7763D" w:rsidRPr="00217921" w:rsidRDefault="00217921" w:rsidP="00217921">
      <w:pPr>
        <w:ind w:left="2884" w:right="709" w:hanging="1440"/>
        <w:rPr>
          <w:rFonts w:ascii="Arial" w:hAnsi="Arial" w:cs="Arial"/>
          <w:b/>
        </w:rPr>
      </w:pPr>
      <w:r>
        <w:rPr>
          <w:rFonts w:ascii="Arial" w:hAnsi="Arial" w:cs="Arial"/>
          <w:b/>
        </w:rPr>
        <w:t>ACTION:</w:t>
      </w:r>
      <w:r>
        <w:rPr>
          <w:rFonts w:ascii="Arial" w:hAnsi="Arial" w:cs="Arial"/>
          <w:b/>
        </w:rPr>
        <w:tab/>
      </w:r>
      <w:r w:rsidR="00E44013">
        <w:rPr>
          <w:rFonts w:ascii="Arial" w:hAnsi="Arial" w:cs="Arial"/>
          <w:b/>
        </w:rPr>
        <w:t xml:space="preserve">A </w:t>
      </w:r>
      <w:r>
        <w:rPr>
          <w:rFonts w:ascii="Arial" w:hAnsi="Arial" w:cs="Arial"/>
          <w:b/>
        </w:rPr>
        <w:t xml:space="preserve">Six Monthly Progress Report to be provided to the PSB to have an update on the work being taken forward. </w:t>
      </w:r>
    </w:p>
    <w:p w:rsidR="00217921" w:rsidRDefault="00217921" w:rsidP="004D59FA">
      <w:pPr>
        <w:ind w:left="1440" w:right="709" w:firstLine="4"/>
        <w:rPr>
          <w:rFonts w:ascii="Arial" w:hAnsi="Arial" w:cs="Arial"/>
        </w:rPr>
      </w:pPr>
    </w:p>
    <w:p w:rsidR="00741893" w:rsidRDefault="00741893" w:rsidP="004D59FA">
      <w:pPr>
        <w:ind w:left="1440" w:right="709"/>
        <w:rPr>
          <w:rFonts w:ascii="Arial" w:hAnsi="Arial" w:cs="Arial"/>
        </w:rPr>
      </w:pPr>
    </w:p>
    <w:p w:rsidR="00217921" w:rsidRDefault="00217921">
      <w:pPr>
        <w:rPr>
          <w:rFonts w:ascii="Arial" w:hAnsi="Arial" w:cs="Arial"/>
          <w:b/>
        </w:rPr>
      </w:pPr>
      <w:r>
        <w:rPr>
          <w:rFonts w:ascii="Arial" w:hAnsi="Arial" w:cs="Arial"/>
          <w:b/>
        </w:rPr>
        <w:br w:type="page"/>
      </w:r>
    </w:p>
    <w:p w:rsidR="00D864E6" w:rsidRDefault="00D864E6" w:rsidP="004D59FA">
      <w:pPr>
        <w:ind w:right="709"/>
        <w:jc w:val="center"/>
        <w:rPr>
          <w:rFonts w:ascii="Arial" w:hAnsi="Arial" w:cs="Arial"/>
          <w:b/>
        </w:rPr>
      </w:pPr>
      <w:r>
        <w:rPr>
          <w:rFonts w:ascii="Arial" w:hAnsi="Arial" w:cs="Arial"/>
          <w:b/>
        </w:rPr>
        <w:lastRenderedPageBreak/>
        <w:t>PART 1</w:t>
      </w:r>
      <w:r w:rsidR="00D64845">
        <w:rPr>
          <w:rFonts w:ascii="Arial" w:hAnsi="Arial" w:cs="Arial"/>
          <w:b/>
        </w:rPr>
        <w:t xml:space="preserve"> – DISCUSSION SPACE</w:t>
      </w:r>
    </w:p>
    <w:p w:rsidR="00D64845" w:rsidRDefault="00D64845" w:rsidP="004D59FA">
      <w:pPr>
        <w:ind w:right="709"/>
        <w:jc w:val="center"/>
        <w:rPr>
          <w:rFonts w:ascii="Arial" w:hAnsi="Arial" w:cs="Arial"/>
          <w:b/>
        </w:rPr>
      </w:pPr>
    </w:p>
    <w:p w:rsidR="00E4520D" w:rsidRPr="00D64845" w:rsidRDefault="00D864E6" w:rsidP="004D59FA">
      <w:pPr>
        <w:ind w:right="709"/>
        <w:rPr>
          <w:rFonts w:ascii="Arial" w:hAnsi="Arial" w:cs="Arial"/>
          <w:u w:val="single"/>
        </w:rPr>
      </w:pPr>
      <w:r>
        <w:rPr>
          <w:rFonts w:ascii="Arial" w:hAnsi="Arial" w:cs="Arial"/>
          <w:b/>
        </w:rPr>
        <w:t xml:space="preserve">3. </w:t>
      </w:r>
      <w:r w:rsidR="00D64845">
        <w:rPr>
          <w:rFonts w:ascii="Arial" w:hAnsi="Arial" w:cs="Arial"/>
          <w:b/>
        </w:rPr>
        <w:tab/>
        <w:t>Annual Progress Report and Laun</w:t>
      </w:r>
      <w:r w:rsidR="00D64845" w:rsidRPr="00955B0A">
        <w:rPr>
          <w:rFonts w:ascii="Arial" w:hAnsi="Arial" w:cs="Arial"/>
          <w:b/>
        </w:rPr>
        <w:t>ch</w:t>
      </w:r>
    </w:p>
    <w:p w:rsidR="00D864E6" w:rsidRDefault="00D864E6" w:rsidP="004D59FA">
      <w:pPr>
        <w:ind w:right="709"/>
        <w:rPr>
          <w:rFonts w:ascii="Arial" w:hAnsi="Arial" w:cs="Arial"/>
          <w:b/>
        </w:rPr>
      </w:pPr>
    </w:p>
    <w:p w:rsidR="00E4520D" w:rsidRPr="00D864E6" w:rsidRDefault="00D864E6" w:rsidP="004D59FA">
      <w:pPr>
        <w:pStyle w:val="ListParagraph"/>
        <w:numPr>
          <w:ilvl w:val="0"/>
          <w:numId w:val="44"/>
        </w:numPr>
        <w:ind w:right="709"/>
        <w:rPr>
          <w:rFonts w:ascii="Arial" w:hAnsi="Arial" w:cs="Arial"/>
          <w:i/>
        </w:rPr>
      </w:pPr>
      <w:r>
        <w:rPr>
          <w:rFonts w:ascii="Arial" w:hAnsi="Arial" w:cs="Arial"/>
        </w:rPr>
        <w:t xml:space="preserve">Annual </w:t>
      </w:r>
      <w:r w:rsidR="00743C45" w:rsidRPr="00D864E6">
        <w:rPr>
          <w:rFonts w:ascii="Arial" w:hAnsi="Arial" w:cs="Arial"/>
        </w:rPr>
        <w:t>Progress Report</w:t>
      </w:r>
      <w:r>
        <w:rPr>
          <w:rFonts w:ascii="Arial" w:hAnsi="Arial" w:cs="Arial"/>
        </w:rPr>
        <w:t xml:space="preserve"> </w:t>
      </w:r>
    </w:p>
    <w:p w:rsidR="00D864E6" w:rsidRDefault="00D864E6" w:rsidP="004D59FA">
      <w:pPr>
        <w:pStyle w:val="ListParagraph"/>
        <w:ind w:left="1069" w:right="709"/>
        <w:rPr>
          <w:rFonts w:ascii="Arial" w:hAnsi="Arial" w:cs="Arial"/>
        </w:rPr>
      </w:pPr>
    </w:p>
    <w:p w:rsidR="00EB559B" w:rsidRDefault="0058216D" w:rsidP="00EB559B">
      <w:pPr>
        <w:pStyle w:val="ListParagraph"/>
        <w:ind w:left="1069" w:right="709"/>
        <w:jc w:val="both"/>
        <w:rPr>
          <w:rFonts w:ascii="Arial" w:hAnsi="Arial" w:cs="Arial"/>
        </w:rPr>
      </w:pPr>
      <w:r>
        <w:rPr>
          <w:rFonts w:ascii="Arial" w:hAnsi="Arial" w:cs="Arial"/>
        </w:rPr>
        <w:t xml:space="preserve">BE outlined the progress made against the </w:t>
      </w:r>
      <w:r w:rsidR="00EB559B">
        <w:rPr>
          <w:rFonts w:ascii="Arial" w:hAnsi="Arial" w:cs="Arial"/>
        </w:rPr>
        <w:t xml:space="preserve">Draft </w:t>
      </w:r>
      <w:r>
        <w:rPr>
          <w:rFonts w:ascii="Arial" w:hAnsi="Arial" w:cs="Arial"/>
        </w:rPr>
        <w:t xml:space="preserve">Annual </w:t>
      </w:r>
      <w:r w:rsidR="00EB559B">
        <w:rPr>
          <w:rFonts w:ascii="Arial" w:hAnsi="Arial" w:cs="Arial"/>
        </w:rPr>
        <w:t xml:space="preserve">Progress </w:t>
      </w:r>
      <w:r>
        <w:rPr>
          <w:rFonts w:ascii="Arial" w:hAnsi="Arial" w:cs="Arial"/>
        </w:rPr>
        <w:t>Report.</w:t>
      </w:r>
      <w:r w:rsidR="00EB559B">
        <w:rPr>
          <w:rFonts w:ascii="Arial" w:hAnsi="Arial" w:cs="Arial"/>
        </w:rPr>
        <w:t xml:space="preserve"> The information contained in the report </w:t>
      </w:r>
      <w:r>
        <w:rPr>
          <w:rFonts w:ascii="Arial" w:hAnsi="Arial" w:cs="Arial"/>
        </w:rPr>
        <w:t xml:space="preserve">had been </w:t>
      </w:r>
      <w:r w:rsidR="00EB559B">
        <w:rPr>
          <w:rFonts w:ascii="Arial" w:hAnsi="Arial" w:cs="Arial"/>
        </w:rPr>
        <w:t xml:space="preserve">received from </w:t>
      </w:r>
      <w:r>
        <w:rPr>
          <w:rFonts w:ascii="Arial" w:hAnsi="Arial" w:cs="Arial"/>
        </w:rPr>
        <w:t xml:space="preserve">various organisations </w:t>
      </w:r>
      <w:r w:rsidR="00EB559B">
        <w:rPr>
          <w:rFonts w:ascii="Arial" w:hAnsi="Arial" w:cs="Arial"/>
        </w:rPr>
        <w:t xml:space="preserve">and developed by the Policy Team. The </w:t>
      </w:r>
      <w:r>
        <w:rPr>
          <w:rFonts w:ascii="Arial" w:hAnsi="Arial" w:cs="Arial"/>
        </w:rPr>
        <w:t xml:space="preserve">Draft Report had been well received by Members of the SSG. </w:t>
      </w:r>
    </w:p>
    <w:p w:rsidR="00EB559B" w:rsidRDefault="00EB559B" w:rsidP="004D59FA">
      <w:pPr>
        <w:pStyle w:val="ListParagraph"/>
        <w:ind w:left="1069" w:right="709"/>
        <w:rPr>
          <w:rFonts w:ascii="Arial" w:hAnsi="Arial" w:cs="Arial"/>
        </w:rPr>
      </w:pPr>
    </w:p>
    <w:p w:rsidR="0058216D" w:rsidRDefault="0058216D" w:rsidP="00EB559B">
      <w:pPr>
        <w:pStyle w:val="ListParagraph"/>
        <w:ind w:left="1069" w:right="709"/>
        <w:jc w:val="both"/>
        <w:rPr>
          <w:rFonts w:ascii="Arial" w:hAnsi="Arial" w:cs="Arial"/>
        </w:rPr>
      </w:pPr>
      <w:r>
        <w:rPr>
          <w:rFonts w:ascii="Arial" w:hAnsi="Arial" w:cs="Arial"/>
        </w:rPr>
        <w:t xml:space="preserve">AP </w:t>
      </w:r>
      <w:r w:rsidR="00EB559B">
        <w:rPr>
          <w:rFonts w:ascii="Arial" w:hAnsi="Arial" w:cs="Arial"/>
        </w:rPr>
        <w:t xml:space="preserve">gave </w:t>
      </w:r>
      <w:r>
        <w:rPr>
          <w:rFonts w:ascii="Arial" w:hAnsi="Arial" w:cs="Arial"/>
        </w:rPr>
        <w:t>a brief presentation of the Draft Report and welcomed comments/</w:t>
      </w:r>
      <w:r w:rsidR="00EB559B">
        <w:rPr>
          <w:rFonts w:ascii="Arial" w:hAnsi="Arial" w:cs="Arial"/>
        </w:rPr>
        <w:t xml:space="preserve"> </w:t>
      </w:r>
      <w:r>
        <w:rPr>
          <w:rFonts w:ascii="Arial" w:hAnsi="Arial" w:cs="Arial"/>
        </w:rPr>
        <w:t>observations from PSB Members.</w:t>
      </w:r>
    </w:p>
    <w:p w:rsidR="0058216D" w:rsidRDefault="0058216D" w:rsidP="004D59FA">
      <w:pPr>
        <w:pStyle w:val="ListParagraph"/>
        <w:ind w:left="1069" w:right="709"/>
        <w:rPr>
          <w:rFonts w:ascii="Arial" w:hAnsi="Arial" w:cs="Arial"/>
        </w:rPr>
      </w:pPr>
    </w:p>
    <w:p w:rsidR="00E7763D" w:rsidRDefault="00D617C2" w:rsidP="00110854">
      <w:pPr>
        <w:pStyle w:val="ListParagraph"/>
        <w:ind w:left="1069" w:right="709"/>
        <w:jc w:val="both"/>
        <w:rPr>
          <w:rFonts w:ascii="Arial" w:hAnsi="Arial" w:cs="Arial"/>
        </w:rPr>
      </w:pPr>
      <w:r>
        <w:rPr>
          <w:rFonts w:ascii="Arial" w:hAnsi="Arial" w:cs="Arial"/>
        </w:rPr>
        <w:t xml:space="preserve">BE advised that the SSG had </w:t>
      </w:r>
      <w:r w:rsidR="00CB23C7">
        <w:rPr>
          <w:rFonts w:ascii="Arial" w:hAnsi="Arial" w:cs="Arial"/>
        </w:rPr>
        <w:t xml:space="preserve">agreed </w:t>
      </w:r>
      <w:r>
        <w:rPr>
          <w:rFonts w:ascii="Arial" w:hAnsi="Arial" w:cs="Arial"/>
        </w:rPr>
        <w:t xml:space="preserve">that the next steps noted in the </w:t>
      </w:r>
      <w:r w:rsidR="00E962AB">
        <w:rPr>
          <w:rFonts w:ascii="Arial" w:hAnsi="Arial" w:cs="Arial"/>
        </w:rPr>
        <w:t>individual areas be placed at the end of the section</w:t>
      </w:r>
      <w:r w:rsidR="00CB23C7">
        <w:rPr>
          <w:rFonts w:ascii="Arial" w:hAnsi="Arial" w:cs="Arial"/>
        </w:rPr>
        <w:t>. It was felt that this would give greater clarity around the work undertaken across all key areas.</w:t>
      </w:r>
      <w:r w:rsidR="00E962AB">
        <w:rPr>
          <w:rFonts w:ascii="Arial" w:hAnsi="Arial" w:cs="Arial"/>
        </w:rPr>
        <w:t xml:space="preserve"> PS added </w:t>
      </w:r>
      <w:r w:rsidR="001F429C">
        <w:rPr>
          <w:rFonts w:ascii="Arial" w:hAnsi="Arial" w:cs="Arial"/>
        </w:rPr>
        <w:t xml:space="preserve">that the PSB would need to determine key </w:t>
      </w:r>
      <w:r w:rsidR="00CB23C7">
        <w:rPr>
          <w:rFonts w:ascii="Arial" w:hAnsi="Arial" w:cs="Arial"/>
        </w:rPr>
        <w:t xml:space="preserve">projects </w:t>
      </w:r>
      <w:r w:rsidR="001F429C">
        <w:rPr>
          <w:rFonts w:ascii="Arial" w:hAnsi="Arial" w:cs="Arial"/>
        </w:rPr>
        <w:t xml:space="preserve">for 2020/2021 as part of </w:t>
      </w:r>
      <w:r w:rsidR="00110854">
        <w:rPr>
          <w:rFonts w:ascii="Arial" w:hAnsi="Arial" w:cs="Arial"/>
        </w:rPr>
        <w:t xml:space="preserve">their </w:t>
      </w:r>
      <w:r w:rsidR="001F429C">
        <w:rPr>
          <w:rFonts w:ascii="Arial" w:hAnsi="Arial" w:cs="Arial"/>
        </w:rPr>
        <w:t xml:space="preserve">statutory duty. It was advised that </w:t>
      </w:r>
      <w:r w:rsidR="00CB23C7">
        <w:rPr>
          <w:rFonts w:ascii="Arial" w:hAnsi="Arial" w:cs="Arial"/>
        </w:rPr>
        <w:t xml:space="preserve">these </w:t>
      </w:r>
      <w:r w:rsidR="001F429C">
        <w:rPr>
          <w:rFonts w:ascii="Arial" w:hAnsi="Arial" w:cs="Arial"/>
        </w:rPr>
        <w:t xml:space="preserve">could either be an extension of the projects currently </w:t>
      </w:r>
      <w:r w:rsidR="00110854">
        <w:rPr>
          <w:rFonts w:ascii="Arial" w:hAnsi="Arial" w:cs="Arial"/>
        </w:rPr>
        <w:t xml:space="preserve">being undertaken </w:t>
      </w:r>
      <w:r w:rsidR="001F429C">
        <w:rPr>
          <w:rFonts w:ascii="Arial" w:hAnsi="Arial" w:cs="Arial"/>
        </w:rPr>
        <w:t>or new</w:t>
      </w:r>
      <w:r w:rsidR="00CB23C7">
        <w:rPr>
          <w:rFonts w:ascii="Arial" w:hAnsi="Arial" w:cs="Arial"/>
        </w:rPr>
        <w:t xml:space="preserve"> projects</w:t>
      </w:r>
      <w:r w:rsidR="001F429C">
        <w:rPr>
          <w:rFonts w:ascii="Arial" w:hAnsi="Arial" w:cs="Arial"/>
        </w:rPr>
        <w:t>.</w:t>
      </w:r>
      <w:r w:rsidR="00CB23C7">
        <w:rPr>
          <w:rFonts w:ascii="Arial" w:hAnsi="Arial" w:cs="Arial"/>
        </w:rPr>
        <w:t xml:space="preserve"> BE added that this could be considered in September after the </w:t>
      </w:r>
      <w:r w:rsidR="00110854">
        <w:rPr>
          <w:rFonts w:ascii="Arial" w:hAnsi="Arial" w:cs="Arial"/>
        </w:rPr>
        <w:t xml:space="preserve">report </w:t>
      </w:r>
      <w:r w:rsidR="00CB23C7">
        <w:rPr>
          <w:rFonts w:ascii="Arial" w:hAnsi="Arial" w:cs="Arial"/>
        </w:rPr>
        <w:t>Launch.</w:t>
      </w:r>
    </w:p>
    <w:p w:rsidR="009D2F45" w:rsidRDefault="009D2F45" w:rsidP="004D59FA">
      <w:pPr>
        <w:pStyle w:val="ListParagraph"/>
        <w:ind w:left="1069" w:right="709"/>
        <w:rPr>
          <w:rFonts w:ascii="Arial" w:hAnsi="Arial" w:cs="Arial"/>
        </w:rPr>
      </w:pPr>
    </w:p>
    <w:p w:rsidR="001F429C" w:rsidRDefault="001F429C" w:rsidP="004F4E80">
      <w:pPr>
        <w:pStyle w:val="ListParagraph"/>
        <w:ind w:left="1069" w:right="709"/>
        <w:jc w:val="both"/>
        <w:rPr>
          <w:rFonts w:ascii="Arial" w:hAnsi="Arial" w:cs="Arial"/>
        </w:rPr>
      </w:pPr>
      <w:r>
        <w:rPr>
          <w:rFonts w:ascii="Arial" w:hAnsi="Arial" w:cs="Arial"/>
        </w:rPr>
        <w:t xml:space="preserve">DB referred to the photograph used for the section ‘Encourage </w:t>
      </w:r>
      <w:r w:rsidR="00110854">
        <w:rPr>
          <w:rFonts w:ascii="Arial" w:hAnsi="Arial" w:cs="Arial"/>
        </w:rPr>
        <w:t>Healthily</w:t>
      </w:r>
      <w:r>
        <w:rPr>
          <w:rFonts w:ascii="Arial" w:hAnsi="Arial" w:cs="Arial"/>
        </w:rPr>
        <w:t xml:space="preserve"> Lifestyle Choices’ and felt this was an important section as obesity </w:t>
      </w:r>
      <w:r w:rsidR="00110854">
        <w:rPr>
          <w:rFonts w:ascii="Arial" w:hAnsi="Arial" w:cs="Arial"/>
        </w:rPr>
        <w:t xml:space="preserve">was a major problem and </w:t>
      </w:r>
      <w:r>
        <w:rPr>
          <w:rFonts w:ascii="Arial" w:hAnsi="Arial" w:cs="Arial"/>
        </w:rPr>
        <w:t xml:space="preserve">suggested that the photograph reflect </w:t>
      </w:r>
      <w:r w:rsidR="00110854">
        <w:rPr>
          <w:rFonts w:ascii="Arial" w:hAnsi="Arial" w:cs="Arial"/>
        </w:rPr>
        <w:t>the obesity issue</w:t>
      </w:r>
      <w:r>
        <w:rPr>
          <w:rFonts w:ascii="Arial" w:hAnsi="Arial" w:cs="Arial"/>
        </w:rPr>
        <w:t>.</w:t>
      </w:r>
      <w:r w:rsidR="00CB23C7">
        <w:rPr>
          <w:rFonts w:ascii="Arial" w:hAnsi="Arial" w:cs="Arial"/>
        </w:rPr>
        <w:t xml:space="preserve"> </w:t>
      </w:r>
      <w:r>
        <w:rPr>
          <w:rFonts w:ascii="Arial" w:hAnsi="Arial" w:cs="Arial"/>
        </w:rPr>
        <w:t xml:space="preserve">BE noted the suggestion and agreed to </w:t>
      </w:r>
      <w:r w:rsidR="00461281">
        <w:rPr>
          <w:rFonts w:ascii="Arial" w:hAnsi="Arial" w:cs="Arial"/>
        </w:rPr>
        <w:t>give consideration to a different photograph.</w:t>
      </w:r>
    </w:p>
    <w:p w:rsidR="00F84206" w:rsidRDefault="00F84206" w:rsidP="004D59FA">
      <w:pPr>
        <w:pStyle w:val="ListParagraph"/>
        <w:ind w:left="1069" w:right="709"/>
        <w:rPr>
          <w:rFonts w:ascii="Arial" w:hAnsi="Arial" w:cs="Arial"/>
        </w:rPr>
      </w:pPr>
    </w:p>
    <w:p w:rsidR="00F20EBE" w:rsidRDefault="00461281" w:rsidP="004F4E80">
      <w:pPr>
        <w:pStyle w:val="ListParagraph"/>
        <w:ind w:left="1069" w:right="709"/>
        <w:jc w:val="both"/>
        <w:rPr>
          <w:rFonts w:ascii="Arial" w:hAnsi="Arial" w:cs="Arial"/>
        </w:rPr>
      </w:pPr>
      <w:r>
        <w:rPr>
          <w:rFonts w:ascii="Arial" w:hAnsi="Arial" w:cs="Arial"/>
        </w:rPr>
        <w:t xml:space="preserve">The Chair congratulated </w:t>
      </w:r>
      <w:r w:rsidR="00CB23C7">
        <w:rPr>
          <w:rFonts w:ascii="Arial" w:hAnsi="Arial" w:cs="Arial"/>
        </w:rPr>
        <w:t xml:space="preserve">the Policy Team on the </w:t>
      </w:r>
      <w:r>
        <w:rPr>
          <w:rFonts w:ascii="Arial" w:hAnsi="Arial" w:cs="Arial"/>
        </w:rPr>
        <w:t xml:space="preserve">work undertaken </w:t>
      </w:r>
      <w:r w:rsidR="00CB23C7">
        <w:rPr>
          <w:rFonts w:ascii="Arial" w:hAnsi="Arial" w:cs="Arial"/>
        </w:rPr>
        <w:t xml:space="preserve">to complete the </w:t>
      </w:r>
      <w:r>
        <w:rPr>
          <w:rFonts w:ascii="Arial" w:hAnsi="Arial" w:cs="Arial"/>
        </w:rPr>
        <w:t>Draft Annual Progress Report</w:t>
      </w:r>
      <w:r w:rsidR="00CB23C7">
        <w:rPr>
          <w:rFonts w:ascii="Arial" w:hAnsi="Arial" w:cs="Arial"/>
        </w:rPr>
        <w:t xml:space="preserve">, however he noted that this was a Board </w:t>
      </w:r>
      <w:r w:rsidR="00337810">
        <w:rPr>
          <w:rFonts w:ascii="Arial" w:hAnsi="Arial" w:cs="Arial"/>
        </w:rPr>
        <w:t xml:space="preserve">responsibility </w:t>
      </w:r>
      <w:bookmarkStart w:id="0" w:name="_GoBack"/>
      <w:bookmarkEnd w:id="0"/>
      <w:r w:rsidR="00CB23C7">
        <w:rPr>
          <w:rFonts w:ascii="Arial" w:hAnsi="Arial" w:cs="Arial"/>
        </w:rPr>
        <w:t xml:space="preserve">and it was hoped that greater participation would be seen in future reports. He felt that the Draft Annual Report captured the work undertaken and added that </w:t>
      </w:r>
      <w:r w:rsidR="004F4E80">
        <w:rPr>
          <w:rFonts w:ascii="Arial" w:hAnsi="Arial" w:cs="Arial"/>
        </w:rPr>
        <w:t xml:space="preserve">it would inform </w:t>
      </w:r>
      <w:r w:rsidR="00CB23C7">
        <w:rPr>
          <w:rFonts w:ascii="Arial" w:hAnsi="Arial" w:cs="Arial"/>
        </w:rPr>
        <w:t>the public of all the good work which has been taken forward.</w:t>
      </w:r>
    </w:p>
    <w:p w:rsidR="00461281" w:rsidRDefault="00461281" w:rsidP="004D59FA">
      <w:pPr>
        <w:pStyle w:val="ListParagraph"/>
        <w:ind w:left="1069" w:right="709"/>
        <w:rPr>
          <w:rFonts w:ascii="Arial" w:hAnsi="Arial" w:cs="Arial"/>
        </w:rPr>
      </w:pPr>
    </w:p>
    <w:p w:rsidR="00F20EBE" w:rsidRDefault="00CB23C7" w:rsidP="004F4E80">
      <w:pPr>
        <w:pStyle w:val="ListParagraph"/>
        <w:ind w:left="1069" w:right="709"/>
        <w:jc w:val="both"/>
        <w:rPr>
          <w:rFonts w:ascii="Arial" w:hAnsi="Arial" w:cs="Arial"/>
        </w:rPr>
      </w:pPr>
      <w:r>
        <w:rPr>
          <w:rFonts w:ascii="Arial" w:hAnsi="Arial" w:cs="Arial"/>
        </w:rPr>
        <w:t xml:space="preserve">Reference was made to Climate Change and it was felt that this should be included in the next steps as a key project to be taken forward. JL informed of a recent meeting of housing associations and councils where they have been challenged to </w:t>
      </w:r>
      <w:r w:rsidR="004F4E80">
        <w:rPr>
          <w:rFonts w:ascii="Arial" w:hAnsi="Arial" w:cs="Arial"/>
        </w:rPr>
        <w:t xml:space="preserve">ensure housing stock was </w:t>
      </w:r>
      <w:r>
        <w:rPr>
          <w:rFonts w:ascii="Arial" w:hAnsi="Arial" w:cs="Arial"/>
        </w:rPr>
        <w:t>zero carbon</w:t>
      </w:r>
      <w:r w:rsidR="004F4E80">
        <w:rPr>
          <w:rFonts w:ascii="Arial" w:hAnsi="Arial" w:cs="Arial"/>
        </w:rPr>
        <w:t xml:space="preserve">. Discussions were also undertaken around </w:t>
      </w:r>
      <w:r>
        <w:rPr>
          <w:rFonts w:ascii="Arial" w:hAnsi="Arial" w:cs="Arial"/>
        </w:rPr>
        <w:t xml:space="preserve">non carbon based energy. </w:t>
      </w:r>
    </w:p>
    <w:p w:rsidR="00F20EBE" w:rsidRDefault="00F20EBE" w:rsidP="004D59FA">
      <w:pPr>
        <w:pStyle w:val="ListParagraph"/>
        <w:ind w:left="1069" w:right="709"/>
        <w:rPr>
          <w:rFonts w:ascii="Arial" w:hAnsi="Arial" w:cs="Arial"/>
        </w:rPr>
      </w:pPr>
    </w:p>
    <w:p w:rsidR="00E351F3" w:rsidRDefault="00CB23C7" w:rsidP="00702965">
      <w:pPr>
        <w:ind w:left="2160" w:right="709" w:hanging="1091"/>
        <w:jc w:val="both"/>
        <w:rPr>
          <w:rFonts w:ascii="Arial" w:hAnsi="Arial" w:cs="Arial"/>
          <w:b/>
        </w:rPr>
      </w:pPr>
      <w:r w:rsidRPr="00E351F3">
        <w:rPr>
          <w:rFonts w:ascii="Arial" w:hAnsi="Arial" w:cs="Arial"/>
          <w:b/>
        </w:rPr>
        <w:t>ACTION:</w:t>
      </w:r>
      <w:r w:rsidRPr="00E351F3">
        <w:rPr>
          <w:rFonts w:ascii="Arial" w:hAnsi="Arial" w:cs="Arial"/>
          <w:b/>
        </w:rPr>
        <w:tab/>
        <w:t>Identify in</w:t>
      </w:r>
      <w:r w:rsidR="00702965">
        <w:rPr>
          <w:rFonts w:ascii="Arial" w:hAnsi="Arial" w:cs="Arial"/>
          <w:b/>
        </w:rPr>
        <w:t xml:space="preserve"> the </w:t>
      </w:r>
      <w:r w:rsidRPr="00E351F3">
        <w:rPr>
          <w:rFonts w:ascii="Arial" w:hAnsi="Arial" w:cs="Arial"/>
          <w:b/>
        </w:rPr>
        <w:t xml:space="preserve">Draft Annual Progress Report a ‘next steps moving forward’ </w:t>
      </w:r>
      <w:r w:rsidR="00E351F3">
        <w:rPr>
          <w:rFonts w:ascii="Arial" w:hAnsi="Arial" w:cs="Arial"/>
          <w:b/>
        </w:rPr>
        <w:t>t</w:t>
      </w:r>
      <w:r w:rsidRPr="00E351F3">
        <w:rPr>
          <w:rFonts w:ascii="Arial" w:hAnsi="Arial" w:cs="Arial"/>
          <w:b/>
        </w:rPr>
        <w:t xml:space="preserve">o reference Climate Change and what </w:t>
      </w:r>
      <w:r w:rsidR="004F4E80">
        <w:rPr>
          <w:rFonts w:ascii="Arial" w:hAnsi="Arial" w:cs="Arial"/>
          <w:b/>
        </w:rPr>
        <w:t xml:space="preserve">it </w:t>
      </w:r>
      <w:r w:rsidRPr="00E351F3">
        <w:rPr>
          <w:rFonts w:ascii="Arial" w:hAnsi="Arial" w:cs="Arial"/>
          <w:b/>
        </w:rPr>
        <w:t>means for Blaenau Gwent</w:t>
      </w:r>
    </w:p>
    <w:p w:rsidR="00E351F3" w:rsidRDefault="00E351F3" w:rsidP="00E351F3">
      <w:pPr>
        <w:rPr>
          <w:rFonts w:ascii="Arial" w:hAnsi="Arial" w:cs="Arial"/>
          <w:b/>
        </w:rPr>
      </w:pPr>
    </w:p>
    <w:p w:rsidR="00F20EBE" w:rsidRPr="00E351F3" w:rsidRDefault="00F20EBE" w:rsidP="00702965">
      <w:pPr>
        <w:ind w:left="2160" w:right="709" w:hanging="1167"/>
        <w:jc w:val="both"/>
        <w:rPr>
          <w:rFonts w:ascii="Arial" w:hAnsi="Arial" w:cs="Arial"/>
          <w:b/>
        </w:rPr>
      </w:pPr>
      <w:r w:rsidRPr="00E351F3">
        <w:rPr>
          <w:rFonts w:ascii="Arial" w:hAnsi="Arial" w:cs="Arial"/>
          <w:b/>
        </w:rPr>
        <w:t>ACTION:</w:t>
      </w:r>
      <w:r w:rsidRPr="00E351F3">
        <w:rPr>
          <w:rFonts w:ascii="Arial" w:hAnsi="Arial" w:cs="Arial"/>
          <w:b/>
        </w:rPr>
        <w:tab/>
        <w:t>Any amendments/observations to be provided prior to the deadline sign off by Thursday, 4</w:t>
      </w:r>
      <w:r w:rsidRPr="00E351F3">
        <w:rPr>
          <w:rFonts w:ascii="Arial" w:hAnsi="Arial" w:cs="Arial"/>
          <w:b/>
          <w:vertAlign w:val="superscript"/>
        </w:rPr>
        <w:t>th</w:t>
      </w:r>
      <w:r w:rsidRPr="00E351F3">
        <w:rPr>
          <w:rFonts w:ascii="Arial" w:hAnsi="Arial" w:cs="Arial"/>
          <w:b/>
        </w:rPr>
        <w:t xml:space="preserve"> July, 2019.</w:t>
      </w:r>
    </w:p>
    <w:p w:rsidR="00231AFE" w:rsidRDefault="00F20EBE" w:rsidP="004D59FA">
      <w:pPr>
        <w:ind w:left="1134" w:right="709" w:hanging="1134"/>
        <w:rPr>
          <w:rFonts w:ascii="Arial" w:hAnsi="Arial" w:cs="Arial"/>
          <w:b/>
        </w:rPr>
      </w:pPr>
      <w:r>
        <w:rPr>
          <w:rFonts w:ascii="Arial" w:hAnsi="Arial" w:cs="Arial"/>
          <w:b/>
        </w:rPr>
        <w:t xml:space="preserve"> </w:t>
      </w:r>
    </w:p>
    <w:p w:rsidR="00702965" w:rsidRDefault="00702965">
      <w:pPr>
        <w:rPr>
          <w:rFonts w:ascii="Arial" w:hAnsi="Arial" w:cs="Arial"/>
        </w:rPr>
      </w:pPr>
      <w:r>
        <w:rPr>
          <w:rFonts w:ascii="Arial" w:hAnsi="Arial" w:cs="Arial"/>
        </w:rPr>
        <w:br w:type="page"/>
      </w:r>
    </w:p>
    <w:p w:rsidR="00D864E6" w:rsidRDefault="00D864E6" w:rsidP="00551CD1">
      <w:pPr>
        <w:pStyle w:val="ListParagraph"/>
        <w:numPr>
          <w:ilvl w:val="0"/>
          <w:numId w:val="44"/>
        </w:numPr>
        <w:ind w:right="709"/>
        <w:jc w:val="both"/>
        <w:rPr>
          <w:rFonts w:ascii="Arial" w:hAnsi="Arial" w:cs="Arial"/>
        </w:rPr>
      </w:pPr>
      <w:r w:rsidRPr="00D864E6">
        <w:rPr>
          <w:rFonts w:ascii="Arial" w:hAnsi="Arial" w:cs="Arial"/>
        </w:rPr>
        <w:lastRenderedPageBreak/>
        <w:t>PSB Annual Report Launch &amp; Maximising Opportunities for Prosperity Event with Stakeholders</w:t>
      </w:r>
      <w:r w:rsidR="00955B0A">
        <w:rPr>
          <w:rFonts w:ascii="Arial" w:hAnsi="Arial" w:cs="Arial"/>
        </w:rPr>
        <w:t xml:space="preserve"> – 15</w:t>
      </w:r>
      <w:r w:rsidR="00955B0A" w:rsidRPr="00955B0A">
        <w:rPr>
          <w:rFonts w:ascii="Arial" w:hAnsi="Arial" w:cs="Arial"/>
          <w:vertAlign w:val="superscript"/>
        </w:rPr>
        <w:t>th</w:t>
      </w:r>
      <w:r w:rsidR="00955B0A">
        <w:rPr>
          <w:rFonts w:ascii="Arial" w:hAnsi="Arial" w:cs="Arial"/>
        </w:rPr>
        <w:t xml:space="preserve"> July 2019</w:t>
      </w:r>
      <w:r>
        <w:rPr>
          <w:rFonts w:ascii="Arial" w:hAnsi="Arial" w:cs="Arial"/>
        </w:rPr>
        <w:t xml:space="preserve"> </w:t>
      </w:r>
    </w:p>
    <w:p w:rsidR="00D864E6" w:rsidRDefault="00D864E6" w:rsidP="004D59FA">
      <w:pPr>
        <w:pStyle w:val="ListParagraph"/>
        <w:ind w:left="1069" w:right="709"/>
        <w:rPr>
          <w:rFonts w:ascii="Arial" w:hAnsi="Arial" w:cs="Arial"/>
        </w:rPr>
      </w:pPr>
    </w:p>
    <w:p w:rsidR="00702965" w:rsidRDefault="00231AFE" w:rsidP="004D59FA">
      <w:pPr>
        <w:pStyle w:val="ListParagraph"/>
        <w:ind w:left="1069" w:right="709"/>
        <w:rPr>
          <w:rFonts w:ascii="Arial" w:hAnsi="Arial" w:cs="Arial"/>
        </w:rPr>
      </w:pPr>
      <w:r>
        <w:rPr>
          <w:rFonts w:ascii="Arial" w:hAnsi="Arial" w:cs="Arial"/>
        </w:rPr>
        <w:t xml:space="preserve">PS circulated an itinerary for the </w:t>
      </w:r>
      <w:r w:rsidR="006742CA">
        <w:rPr>
          <w:rFonts w:ascii="Arial" w:hAnsi="Arial" w:cs="Arial"/>
        </w:rPr>
        <w:t xml:space="preserve">PSB Annual Report </w:t>
      </w:r>
      <w:r>
        <w:rPr>
          <w:rFonts w:ascii="Arial" w:hAnsi="Arial" w:cs="Arial"/>
        </w:rPr>
        <w:t>Launch on 15</w:t>
      </w:r>
      <w:r w:rsidRPr="00231AFE">
        <w:rPr>
          <w:rFonts w:ascii="Arial" w:hAnsi="Arial" w:cs="Arial"/>
          <w:vertAlign w:val="superscript"/>
        </w:rPr>
        <w:t>th</w:t>
      </w:r>
      <w:r>
        <w:rPr>
          <w:rFonts w:ascii="Arial" w:hAnsi="Arial" w:cs="Arial"/>
        </w:rPr>
        <w:t xml:space="preserve"> July</w:t>
      </w:r>
      <w:r w:rsidR="006742CA">
        <w:rPr>
          <w:rFonts w:ascii="Arial" w:hAnsi="Arial" w:cs="Arial"/>
        </w:rPr>
        <w:t xml:space="preserve">, 2019 </w:t>
      </w:r>
      <w:r>
        <w:rPr>
          <w:rFonts w:ascii="Arial" w:hAnsi="Arial" w:cs="Arial"/>
        </w:rPr>
        <w:t>and BE outlined the</w:t>
      </w:r>
      <w:r w:rsidR="006742CA">
        <w:rPr>
          <w:rFonts w:ascii="Arial" w:hAnsi="Arial" w:cs="Arial"/>
        </w:rPr>
        <w:t xml:space="preserve"> event accordingly</w:t>
      </w:r>
      <w:r>
        <w:rPr>
          <w:rFonts w:ascii="Arial" w:hAnsi="Arial" w:cs="Arial"/>
        </w:rPr>
        <w:t>.</w:t>
      </w:r>
      <w:r w:rsidR="00702965">
        <w:rPr>
          <w:rFonts w:ascii="Arial" w:hAnsi="Arial" w:cs="Arial"/>
        </w:rPr>
        <w:t xml:space="preserve"> </w:t>
      </w:r>
    </w:p>
    <w:p w:rsidR="00702965" w:rsidRDefault="00702965">
      <w:pPr>
        <w:rPr>
          <w:rFonts w:ascii="Arial" w:hAnsi="Arial" w:cs="Arial"/>
        </w:rPr>
      </w:pPr>
    </w:p>
    <w:p w:rsidR="006742CA" w:rsidRDefault="006742CA" w:rsidP="004D59FA">
      <w:pPr>
        <w:pStyle w:val="ListParagraph"/>
        <w:ind w:left="1069" w:right="709"/>
        <w:rPr>
          <w:rFonts w:ascii="Arial" w:hAnsi="Arial" w:cs="Arial"/>
        </w:rPr>
      </w:pPr>
      <w:r>
        <w:rPr>
          <w:rFonts w:ascii="Arial" w:hAnsi="Arial" w:cs="Arial"/>
        </w:rPr>
        <w:t>HJ offered representation from cadets for the market place, if required. PS/BE welcomed this offer and suggested they be included in the volunteer stand.</w:t>
      </w:r>
    </w:p>
    <w:p w:rsidR="00D864E6" w:rsidRDefault="00D864E6" w:rsidP="004D59FA">
      <w:pPr>
        <w:ind w:left="709" w:right="709" w:hanging="709"/>
        <w:rPr>
          <w:rFonts w:ascii="Arial" w:hAnsi="Arial" w:cs="Arial"/>
          <w:b/>
        </w:rPr>
      </w:pPr>
    </w:p>
    <w:p w:rsidR="00A63142" w:rsidRPr="00D864E6" w:rsidRDefault="00D864E6" w:rsidP="004D59FA">
      <w:pPr>
        <w:ind w:right="709"/>
        <w:jc w:val="center"/>
        <w:rPr>
          <w:rFonts w:ascii="Arial" w:hAnsi="Arial" w:cs="Arial"/>
          <w:b/>
        </w:rPr>
      </w:pPr>
      <w:r>
        <w:rPr>
          <w:rFonts w:ascii="Arial" w:hAnsi="Arial" w:cs="Arial"/>
          <w:b/>
        </w:rPr>
        <w:t xml:space="preserve">PART 2 </w:t>
      </w:r>
      <w:r w:rsidR="00955B0A">
        <w:rPr>
          <w:rFonts w:ascii="Arial" w:hAnsi="Arial" w:cs="Arial"/>
          <w:b/>
        </w:rPr>
        <w:t>- PARTNERSHIP BUSINESS</w:t>
      </w:r>
    </w:p>
    <w:p w:rsidR="00D864E6" w:rsidRDefault="00D864E6" w:rsidP="004D59FA">
      <w:pPr>
        <w:ind w:right="709"/>
        <w:rPr>
          <w:rFonts w:ascii="Arial" w:hAnsi="Arial" w:cs="Arial"/>
          <w:i/>
        </w:rPr>
      </w:pPr>
    </w:p>
    <w:p w:rsidR="00A63142" w:rsidRPr="00955B0A" w:rsidRDefault="00955B0A" w:rsidP="004D59FA">
      <w:pPr>
        <w:ind w:right="709"/>
        <w:rPr>
          <w:rFonts w:ascii="Arial" w:hAnsi="Arial" w:cs="Arial"/>
          <w:i/>
        </w:rPr>
      </w:pPr>
      <w:r>
        <w:rPr>
          <w:rFonts w:ascii="Arial" w:hAnsi="Arial" w:cs="Arial"/>
          <w:b/>
        </w:rPr>
        <w:t>4</w:t>
      </w:r>
      <w:r w:rsidR="0056018E">
        <w:rPr>
          <w:rFonts w:ascii="Arial" w:hAnsi="Arial" w:cs="Arial"/>
          <w:b/>
        </w:rPr>
        <w:t xml:space="preserve">. </w:t>
      </w:r>
      <w:r w:rsidR="0056018E">
        <w:rPr>
          <w:rFonts w:ascii="Arial" w:hAnsi="Arial" w:cs="Arial"/>
          <w:b/>
        </w:rPr>
        <w:tab/>
      </w:r>
      <w:r>
        <w:rPr>
          <w:rFonts w:ascii="Arial" w:hAnsi="Arial" w:cs="Arial"/>
          <w:b/>
        </w:rPr>
        <w:t>Partnership Business</w:t>
      </w:r>
    </w:p>
    <w:p w:rsidR="00A848BC" w:rsidRDefault="00A848BC" w:rsidP="004D59FA">
      <w:pPr>
        <w:ind w:right="709"/>
        <w:rPr>
          <w:rFonts w:ascii="Arial" w:hAnsi="Arial" w:cs="Arial"/>
        </w:rPr>
      </w:pPr>
    </w:p>
    <w:p w:rsidR="00A848BC" w:rsidRPr="00A848BC" w:rsidRDefault="00A848BC" w:rsidP="004D59FA">
      <w:pPr>
        <w:ind w:right="709"/>
        <w:rPr>
          <w:rFonts w:ascii="Arial" w:hAnsi="Arial" w:cs="Arial"/>
          <w:b/>
        </w:rPr>
      </w:pPr>
      <w:r>
        <w:rPr>
          <w:rFonts w:ascii="Arial" w:hAnsi="Arial" w:cs="Arial"/>
        </w:rPr>
        <w:tab/>
      </w:r>
      <w:r w:rsidRPr="00A848BC">
        <w:rPr>
          <w:rFonts w:ascii="Arial" w:hAnsi="Arial" w:cs="Arial"/>
          <w:b/>
        </w:rPr>
        <w:t xml:space="preserve">For </w:t>
      </w:r>
      <w:r w:rsidR="002C1714">
        <w:rPr>
          <w:rFonts w:ascii="Arial" w:hAnsi="Arial" w:cs="Arial"/>
          <w:b/>
        </w:rPr>
        <w:t>action\decision</w:t>
      </w:r>
      <w:r w:rsidR="00741893">
        <w:rPr>
          <w:rFonts w:ascii="Arial" w:hAnsi="Arial" w:cs="Arial"/>
          <w:b/>
        </w:rPr>
        <w:t>:-</w:t>
      </w:r>
    </w:p>
    <w:p w:rsidR="00A848BC" w:rsidRDefault="00A848BC" w:rsidP="004D59FA">
      <w:pPr>
        <w:ind w:right="709"/>
        <w:rPr>
          <w:rFonts w:ascii="Arial" w:hAnsi="Arial" w:cs="Arial"/>
          <w:i/>
        </w:rPr>
      </w:pPr>
    </w:p>
    <w:p w:rsidR="00955B0A" w:rsidRPr="00D864E6" w:rsidRDefault="00955B0A" w:rsidP="004D59FA">
      <w:pPr>
        <w:pStyle w:val="ListParagraph"/>
        <w:numPr>
          <w:ilvl w:val="0"/>
          <w:numId w:val="46"/>
        </w:numPr>
        <w:ind w:right="709"/>
        <w:rPr>
          <w:rFonts w:ascii="Arial" w:hAnsi="Arial" w:cs="Arial"/>
        </w:rPr>
      </w:pPr>
      <w:r w:rsidRPr="00D864E6">
        <w:rPr>
          <w:rFonts w:ascii="Arial" w:hAnsi="Arial" w:cs="Arial"/>
        </w:rPr>
        <w:t>PSB Partnership Structure</w:t>
      </w:r>
    </w:p>
    <w:p w:rsidR="00955B0A" w:rsidRDefault="00955B0A" w:rsidP="004D59FA">
      <w:pPr>
        <w:pStyle w:val="ListParagraph"/>
        <w:ind w:left="1080" w:right="709"/>
        <w:rPr>
          <w:rFonts w:ascii="Arial" w:hAnsi="Arial" w:cs="Arial"/>
        </w:rPr>
      </w:pPr>
    </w:p>
    <w:p w:rsidR="00217921" w:rsidRDefault="00960BF0" w:rsidP="004D59FA">
      <w:pPr>
        <w:pStyle w:val="ListParagraph"/>
        <w:ind w:left="1080" w:right="709"/>
        <w:rPr>
          <w:rFonts w:ascii="Arial" w:hAnsi="Arial" w:cs="Arial"/>
        </w:rPr>
      </w:pPr>
      <w:r>
        <w:rPr>
          <w:rFonts w:ascii="Arial" w:hAnsi="Arial" w:cs="Arial"/>
        </w:rPr>
        <w:t xml:space="preserve">MF </w:t>
      </w:r>
      <w:r w:rsidR="00217921">
        <w:rPr>
          <w:rFonts w:ascii="Arial" w:hAnsi="Arial" w:cs="Arial"/>
        </w:rPr>
        <w:t>outlined the detailing noted in the partnership structure.</w:t>
      </w:r>
    </w:p>
    <w:p w:rsidR="00217921" w:rsidRDefault="00217921" w:rsidP="004D59FA">
      <w:pPr>
        <w:pStyle w:val="ListParagraph"/>
        <w:ind w:left="1080" w:right="709"/>
        <w:rPr>
          <w:rFonts w:ascii="Arial" w:hAnsi="Arial" w:cs="Arial"/>
        </w:rPr>
      </w:pPr>
    </w:p>
    <w:p w:rsidR="00C467C2" w:rsidRDefault="00DF109A" w:rsidP="004D59FA">
      <w:pPr>
        <w:pStyle w:val="ListParagraph"/>
        <w:numPr>
          <w:ilvl w:val="0"/>
          <w:numId w:val="46"/>
        </w:numPr>
        <w:ind w:right="709"/>
        <w:rPr>
          <w:rFonts w:ascii="Arial" w:hAnsi="Arial" w:cs="Arial"/>
        </w:rPr>
      </w:pPr>
      <w:r w:rsidRPr="00955B0A">
        <w:rPr>
          <w:rFonts w:ascii="Arial" w:hAnsi="Arial" w:cs="Arial"/>
        </w:rPr>
        <w:t>Age Friendly Communities</w:t>
      </w:r>
    </w:p>
    <w:p w:rsidR="00960BF0" w:rsidRDefault="00960BF0" w:rsidP="004D59FA">
      <w:pPr>
        <w:pStyle w:val="ListParagraph"/>
        <w:ind w:left="1080" w:right="709"/>
        <w:rPr>
          <w:rFonts w:ascii="Arial" w:hAnsi="Arial" w:cs="Arial"/>
        </w:rPr>
      </w:pPr>
    </w:p>
    <w:p w:rsidR="00702965" w:rsidRDefault="00702965" w:rsidP="004D59FA">
      <w:pPr>
        <w:pStyle w:val="ListParagraph"/>
        <w:ind w:left="1080" w:right="709"/>
        <w:rPr>
          <w:rFonts w:ascii="Arial" w:hAnsi="Arial" w:cs="Arial"/>
        </w:rPr>
      </w:pPr>
      <w:r>
        <w:rPr>
          <w:rFonts w:ascii="Arial" w:hAnsi="Arial" w:cs="Arial"/>
        </w:rPr>
        <w:t xml:space="preserve">BE updated the PSB Members on Age Friendly Communities and advised if it was achieved Blaenau Gwent would be the first PSB in Wales to endorse the initiative. </w:t>
      </w:r>
    </w:p>
    <w:p w:rsidR="00960BF0" w:rsidRDefault="00960BF0" w:rsidP="004D59FA">
      <w:pPr>
        <w:pStyle w:val="ListParagraph"/>
        <w:ind w:left="1080" w:right="709"/>
        <w:rPr>
          <w:rFonts w:ascii="Arial" w:hAnsi="Arial" w:cs="Arial"/>
        </w:rPr>
      </w:pPr>
    </w:p>
    <w:p w:rsidR="00702965" w:rsidRDefault="00702965" w:rsidP="00551CD1">
      <w:pPr>
        <w:pStyle w:val="ListParagraph"/>
        <w:ind w:left="1080" w:right="709"/>
        <w:jc w:val="both"/>
        <w:rPr>
          <w:rFonts w:ascii="Arial" w:hAnsi="Arial" w:cs="Arial"/>
        </w:rPr>
      </w:pPr>
      <w:r>
        <w:rPr>
          <w:rFonts w:ascii="Arial" w:hAnsi="Arial" w:cs="Arial"/>
        </w:rPr>
        <w:t xml:space="preserve">HJ advised that following feedback from the 50+ Forum in relation to fear of crime it had been agreed to present a paper to the next Forum. </w:t>
      </w:r>
    </w:p>
    <w:p w:rsidR="00702965" w:rsidRDefault="00702965" w:rsidP="004D59FA">
      <w:pPr>
        <w:pStyle w:val="ListParagraph"/>
        <w:ind w:left="1080" w:right="709"/>
        <w:rPr>
          <w:rFonts w:ascii="Arial" w:hAnsi="Arial" w:cs="Arial"/>
        </w:rPr>
      </w:pPr>
    </w:p>
    <w:p w:rsidR="00960BF0" w:rsidRPr="00702965" w:rsidRDefault="00702965" w:rsidP="004D59FA">
      <w:pPr>
        <w:pStyle w:val="ListParagraph"/>
        <w:ind w:left="1080" w:right="709"/>
        <w:rPr>
          <w:rFonts w:ascii="Arial" w:hAnsi="Arial" w:cs="Arial"/>
          <w:b/>
        </w:rPr>
      </w:pPr>
      <w:r>
        <w:rPr>
          <w:rFonts w:ascii="Arial" w:hAnsi="Arial" w:cs="Arial"/>
          <w:b/>
        </w:rPr>
        <w:t>ACTION:</w:t>
      </w:r>
      <w:r>
        <w:rPr>
          <w:rFonts w:ascii="Arial" w:hAnsi="Arial" w:cs="Arial"/>
          <w:b/>
        </w:rPr>
        <w:tab/>
        <w:t>Confirm if Police representation on the 50+ Forum, if not one to be appointed.</w:t>
      </w:r>
    </w:p>
    <w:p w:rsidR="00702965" w:rsidRDefault="00702965" w:rsidP="004D59FA">
      <w:pPr>
        <w:pStyle w:val="ListParagraph"/>
        <w:ind w:left="1080" w:right="709"/>
        <w:rPr>
          <w:rFonts w:ascii="Arial" w:hAnsi="Arial" w:cs="Arial"/>
        </w:rPr>
      </w:pPr>
    </w:p>
    <w:p w:rsidR="00A848BC" w:rsidRDefault="00A848BC" w:rsidP="004D59FA">
      <w:pPr>
        <w:ind w:right="709"/>
        <w:rPr>
          <w:rFonts w:ascii="Arial" w:hAnsi="Arial" w:cs="Arial"/>
          <w:b/>
        </w:rPr>
      </w:pPr>
      <w:r>
        <w:rPr>
          <w:rFonts w:ascii="Arial" w:hAnsi="Arial" w:cs="Arial"/>
        </w:rPr>
        <w:tab/>
      </w:r>
      <w:r w:rsidRPr="00A848BC">
        <w:rPr>
          <w:rFonts w:ascii="Arial" w:hAnsi="Arial" w:cs="Arial"/>
          <w:b/>
        </w:rPr>
        <w:t>For information</w:t>
      </w:r>
      <w:r w:rsidR="00741893">
        <w:rPr>
          <w:rFonts w:ascii="Arial" w:hAnsi="Arial" w:cs="Arial"/>
          <w:b/>
        </w:rPr>
        <w:t>:-</w:t>
      </w:r>
    </w:p>
    <w:p w:rsidR="00C467C2" w:rsidRDefault="00C467C2" w:rsidP="004D59FA">
      <w:pPr>
        <w:ind w:right="709"/>
        <w:rPr>
          <w:rFonts w:ascii="Arial" w:hAnsi="Arial" w:cs="Arial"/>
          <w:b/>
        </w:rPr>
      </w:pPr>
    </w:p>
    <w:p w:rsidR="00C467C2" w:rsidRDefault="00743C45" w:rsidP="004D59FA">
      <w:pPr>
        <w:pStyle w:val="ListParagraph"/>
        <w:numPr>
          <w:ilvl w:val="0"/>
          <w:numId w:val="46"/>
        </w:numPr>
        <w:ind w:right="709"/>
        <w:rPr>
          <w:rFonts w:ascii="Arial" w:hAnsi="Arial" w:cs="Arial"/>
        </w:rPr>
      </w:pPr>
      <w:r w:rsidRPr="00955B0A">
        <w:rPr>
          <w:rFonts w:ascii="Arial" w:hAnsi="Arial" w:cs="Arial"/>
        </w:rPr>
        <w:t>Blaenau Gwent On The Move</w:t>
      </w:r>
      <w:r w:rsidR="008217A2" w:rsidRPr="00955B0A">
        <w:rPr>
          <w:rFonts w:ascii="Arial" w:hAnsi="Arial" w:cs="Arial"/>
        </w:rPr>
        <w:t xml:space="preserve"> </w:t>
      </w:r>
    </w:p>
    <w:p w:rsidR="00960BF0" w:rsidRDefault="00960BF0" w:rsidP="004D59FA">
      <w:pPr>
        <w:pStyle w:val="ListParagraph"/>
        <w:ind w:left="1080" w:right="709"/>
        <w:rPr>
          <w:rFonts w:ascii="Arial" w:hAnsi="Arial" w:cs="Arial"/>
        </w:rPr>
      </w:pPr>
    </w:p>
    <w:p w:rsidR="00960BF0" w:rsidRDefault="00217921" w:rsidP="006742CA">
      <w:pPr>
        <w:tabs>
          <w:tab w:val="left" w:pos="1134"/>
        </w:tabs>
        <w:ind w:left="1080" w:right="709"/>
        <w:jc w:val="both"/>
        <w:rPr>
          <w:rFonts w:ascii="Arial" w:hAnsi="Arial" w:cs="Arial"/>
        </w:rPr>
      </w:pPr>
      <w:r>
        <w:rPr>
          <w:rFonts w:ascii="Arial" w:hAnsi="Arial" w:cs="Arial"/>
        </w:rPr>
        <w:t xml:space="preserve">BE noted the report which had been attached for information and </w:t>
      </w:r>
      <w:r w:rsidR="009A35EA">
        <w:rPr>
          <w:rFonts w:ascii="Arial" w:hAnsi="Arial" w:cs="Arial"/>
        </w:rPr>
        <w:t xml:space="preserve">suggested </w:t>
      </w:r>
      <w:r w:rsidR="00D864E6">
        <w:rPr>
          <w:rFonts w:ascii="Arial" w:hAnsi="Arial" w:cs="Arial"/>
        </w:rPr>
        <w:t xml:space="preserve">a presentation </w:t>
      </w:r>
      <w:r w:rsidR="00741893">
        <w:rPr>
          <w:rFonts w:ascii="Arial" w:hAnsi="Arial" w:cs="Arial"/>
        </w:rPr>
        <w:t xml:space="preserve">be provided </w:t>
      </w:r>
      <w:r w:rsidR="009A35EA">
        <w:rPr>
          <w:rFonts w:ascii="Arial" w:hAnsi="Arial" w:cs="Arial"/>
        </w:rPr>
        <w:t xml:space="preserve">at </w:t>
      </w:r>
      <w:r>
        <w:rPr>
          <w:rFonts w:ascii="Arial" w:hAnsi="Arial" w:cs="Arial"/>
        </w:rPr>
        <w:t xml:space="preserve">the next </w:t>
      </w:r>
      <w:r w:rsidR="00D864E6">
        <w:rPr>
          <w:rFonts w:ascii="Arial" w:hAnsi="Arial" w:cs="Arial"/>
        </w:rPr>
        <w:t>Meeting.</w:t>
      </w:r>
      <w:r>
        <w:rPr>
          <w:rFonts w:ascii="Arial" w:hAnsi="Arial" w:cs="Arial"/>
        </w:rPr>
        <w:t xml:space="preserve"> She advised that the project had been well received and </w:t>
      </w:r>
      <w:r w:rsidR="009A35EA">
        <w:rPr>
          <w:rFonts w:ascii="Arial" w:hAnsi="Arial" w:cs="Arial"/>
        </w:rPr>
        <w:t xml:space="preserve">it was </w:t>
      </w:r>
      <w:r>
        <w:rPr>
          <w:rFonts w:ascii="Arial" w:hAnsi="Arial" w:cs="Arial"/>
        </w:rPr>
        <w:t xml:space="preserve">felt that it would be beneficial </w:t>
      </w:r>
      <w:r w:rsidR="009A35EA">
        <w:rPr>
          <w:rFonts w:ascii="Arial" w:hAnsi="Arial" w:cs="Arial"/>
        </w:rPr>
        <w:t xml:space="preserve">for </w:t>
      </w:r>
      <w:r>
        <w:rPr>
          <w:rFonts w:ascii="Arial" w:hAnsi="Arial" w:cs="Arial"/>
        </w:rPr>
        <w:t>PSB</w:t>
      </w:r>
      <w:r w:rsidR="009A35EA">
        <w:rPr>
          <w:rFonts w:ascii="Arial" w:hAnsi="Arial" w:cs="Arial"/>
        </w:rPr>
        <w:t xml:space="preserve"> Members</w:t>
      </w:r>
      <w:r>
        <w:rPr>
          <w:rFonts w:ascii="Arial" w:hAnsi="Arial" w:cs="Arial"/>
        </w:rPr>
        <w:t>.</w:t>
      </w:r>
      <w:r w:rsidR="00D864E6">
        <w:rPr>
          <w:rFonts w:ascii="Arial" w:hAnsi="Arial" w:cs="Arial"/>
        </w:rPr>
        <w:tab/>
      </w:r>
    </w:p>
    <w:p w:rsidR="00217921" w:rsidRDefault="00217921" w:rsidP="006742CA">
      <w:pPr>
        <w:tabs>
          <w:tab w:val="left" w:pos="1134"/>
        </w:tabs>
        <w:ind w:left="1080" w:right="709"/>
        <w:jc w:val="both"/>
        <w:rPr>
          <w:rFonts w:ascii="Arial" w:hAnsi="Arial" w:cs="Arial"/>
        </w:rPr>
      </w:pPr>
      <w:r>
        <w:rPr>
          <w:rFonts w:ascii="Arial" w:hAnsi="Arial" w:cs="Arial"/>
        </w:rPr>
        <w:t>ES added that it was hoped that the Project would be launched in September</w:t>
      </w:r>
      <w:r w:rsidR="009A35EA">
        <w:rPr>
          <w:rFonts w:ascii="Arial" w:hAnsi="Arial" w:cs="Arial"/>
        </w:rPr>
        <w:t xml:space="preserve"> and therefore the outcome of the launch could also be reported in October</w:t>
      </w:r>
      <w:r>
        <w:rPr>
          <w:rFonts w:ascii="Arial" w:hAnsi="Arial" w:cs="Arial"/>
        </w:rPr>
        <w:t>.</w:t>
      </w:r>
    </w:p>
    <w:p w:rsidR="00217921" w:rsidRDefault="00217921" w:rsidP="006742CA">
      <w:pPr>
        <w:tabs>
          <w:tab w:val="left" w:pos="1134"/>
        </w:tabs>
        <w:ind w:left="1080" w:right="709"/>
        <w:jc w:val="both"/>
        <w:rPr>
          <w:rFonts w:ascii="Arial" w:hAnsi="Arial" w:cs="Arial"/>
        </w:rPr>
      </w:pPr>
    </w:p>
    <w:p w:rsidR="00217921" w:rsidRDefault="00217921" w:rsidP="006742CA">
      <w:pPr>
        <w:tabs>
          <w:tab w:val="left" w:pos="1134"/>
        </w:tabs>
        <w:ind w:left="1080" w:right="709"/>
        <w:jc w:val="both"/>
        <w:rPr>
          <w:rFonts w:ascii="Arial" w:hAnsi="Arial" w:cs="Arial"/>
        </w:rPr>
      </w:pPr>
      <w:r>
        <w:rPr>
          <w:rFonts w:ascii="Arial" w:hAnsi="Arial" w:cs="Arial"/>
        </w:rPr>
        <w:t>HJ asked where the Project fitted with the social prescribing with GPs. ES advised that the Project had been linked to work being undertaken by the Aneurin Bevan Health Board, the Meadows</w:t>
      </w:r>
      <w:r w:rsidR="009A35EA">
        <w:rPr>
          <w:rFonts w:ascii="Arial" w:hAnsi="Arial" w:cs="Arial"/>
        </w:rPr>
        <w:t xml:space="preserve"> which encouraged social prescribing.</w:t>
      </w:r>
    </w:p>
    <w:p w:rsidR="00217921" w:rsidRDefault="00217921" w:rsidP="004D59FA">
      <w:pPr>
        <w:tabs>
          <w:tab w:val="left" w:pos="1134"/>
        </w:tabs>
        <w:ind w:left="1080" w:right="709"/>
        <w:rPr>
          <w:rFonts w:ascii="Arial" w:hAnsi="Arial" w:cs="Arial"/>
        </w:rPr>
      </w:pPr>
    </w:p>
    <w:p w:rsidR="00960BF0" w:rsidRPr="00217921" w:rsidRDefault="00702965" w:rsidP="00217921">
      <w:pPr>
        <w:tabs>
          <w:tab w:val="left" w:pos="1134"/>
        </w:tabs>
        <w:ind w:left="2160" w:right="709" w:hanging="1080"/>
        <w:rPr>
          <w:rFonts w:ascii="Arial" w:hAnsi="Arial" w:cs="Arial"/>
          <w:b/>
        </w:rPr>
      </w:pPr>
      <w:r>
        <w:rPr>
          <w:rFonts w:ascii="Arial" w:hAnsi="Arial" w:cs="Arial"/>
          <w:b/>
        </w:rPr>
        <w:t>ACTION:</w:t>
      </w:r>
      <w:r>
        <w:rPr>
          <w:rFonts w:ascii="Arial" w:hAnsi="Arial" w:cs="Arial"/>
          <w:b/>
        </w:rPr>
        <w:tab/>
        <w:t>Presentation</w:t>
      </w:r>
      <w:r w:rsidR="00217921">
        <w:rPr>
          <w:rFonts w:ascii="Arial" w:hAnsi="Arial" w:cs="Arial"/>
          <w:b/>
        </w:rPr>
        <w:t xml:space="preserve"> to be </w:t>
      </w:r>
      <w:r>
        <w:rPr>
          <w:rFonts w:ascii="Arial" w:hAnsi="Arial" w:cs="Arial"/>
          <w:b/>
        </w:rPr>
        <w:t xml:space="preserve">provided to the </w:t>
      </w:r>
      <w:r w:rsidR="00217921">
        <w:rPr>
          <w:rFonts w:ascii="Arial" w:hAnsi="Arial" w:cs="Arial"/>
          <w:b/>
        </w:rPr>
        <w:t>PSB</w:t>
      </w:r>
      <w:r>
        <w:rPr>
          <w:rFonts w:ascii="Arial" w:hAnsi="Arial" w:cs="Arial"/>
          <w:b/>
        </w:rPr>
        <w:t xml:space="preserve"> October meeting</w:t>
      </w:r>
      <w:r w:rsidR="00217921">
        <w:rPr>
          <w:rFonts w:ascii="Arial" w:hAnsi="Arial" w:cs="Arial"/>
          <w:b/>
        </w:rPr>
        <w:t xml:space="preserve">. </w:t>
      </w:r>
    </w:p>
    <w:p w:rsidR="00AB70AC" w:rsidRDefault="00AB70AC" w:rsidP="004D59FA">
      <w:pPr>
        <w:ind w:right="709"/>
        <w:rPr>
          <w:rFonts w:ascii="Arial" w:hAnsi="Arial" w:cs="Arial"/>
          <w:b/>
        </w:rPr>
      </w:pPr>
    </w:p>
    <w:p w:rsidR="009A35EA" w:rsidRDefault="009A35EA">
      <w:pPr>
        <w:rPr>
          <w:rFonts w:ascii="Arial" w:hAnsi="Arial" w:cs="Arial"/>
        </w:rPr>
      </w:pPr>
      <w:r>
        <w:rPr>
          <w:rFonts w:ascii="Arial" w:hAnsi="Arial" w:cs="Arial"/>
        </w:rPr>
        <w:br w:type="page"/>
      </w:r>
    </w:p>
    <w:p w:rsidR="00D864E6" w:rsidRDefault="008217A2" w:rsidP="004D59FA">
      <w:pPr>
        <w:pStyle w:val="ListParagraph"/>
        <w:numPr>
          <w:ilvl w:val="0"/>
          <w:numId w:val="46"/>
        </w:numPr>
        <w:ind w:right="709"/>
        <w:rPr>
          <w:rFonts w:ascii="Arial" w:hAnsi="Arial" w:cs="Arial"/>
        </w:rPr>
      </w:pPr>
      <w:r w:rsidRPr="00D864E6">
        <w:rPr>
          <w:rFonts w:ascii="Arial" w:hAnsi="Arial" w:cs="Arial"/>
        </w:rPr>
        <w:lastRenderedPageBreak/>
        <w:t>Academi Wales PSB Board Development</w:t>
      </w:r>
      <w:r w:rsidR="00955B0A">
        <w:rPr>
          <w:rFonts w:ascii="Arial" w:hAnsi="Arial" w:cs="Arial"/>
        </w:rPr>
        <w:t xml:space="preserve"> </w:t>
      </w:r>
    </w:p>
    <w:p w:rsidR="00D864E6" w:rsidRDefault="00D864E6" w:rsidP="004D59FA">
      <w:pPr>
        <w:pStyle w:val="ListParagraph"/>
        <w:ind w:left="1080" w:right="709"/>
        <w:rPr>
          <w:rFonts w:ascii="Arial" w:hAnsi="Arial" w:cs="Arial"/>
        </w:rPr>
      </w:pPr>
    </w:p>
    <w:p w:rsidR="00960BF0" w:rsidRDefault="006742CA" w:rsidP="009A35EA">
      <w:pPr>
        <w:pStyle w:val="ListParagraph"/>
        <w:ind w:left="1080" w:right="709"/>
        <w:jc w:val="both"/>
        <w:rPr>
          <w:rFonts w:ascii="Arial" w:hAnsi="Arial" w:cs="Arial"/>
        </w:rPr>
      </w:pPr>
      <w:r>
        <w:rPr>
          <w:rFonts w:ascii="Arial" w:hAnsi="Arial" w:cs="Arial"/>
        </w:rPr>
        <w:t>BE advised that this was an item to be considered at a future meeting as feedback had not yet been received from Academi Wales.</w:t>
      </w:r>
    </w:p>
    <w:p w:rsidR="006742CA" w:rsidRDefault="006742CA" w:rsidP="004D59FA">
      <w:pPr>
        <w:pStyle w:val="ListParagraph"/>
        <w:ind w:left="1080" w:right="709"/>
        <w:rPr>
          <w:rFonts w:ascii="Arial" w:hAnsi="Arial" w:cs="Arial"/>
        </w:rPr>
      </w:pPr>
    </w:p>
    <w:p w:rsidR="006742CA" w:rsidRDefault="006742CA" w:rsidP="009A35EA">
      <w:pPr>
        <w:pStyle w:val="ListParagraph"/>
        <w:ind w:left="1080" w:right="709"/>
        <w:jc w:val="both"/>
        <w:rPr>
          <w:rFonts w:ascii="Arial" w:hAnsi="Arial" w:cs="Arial"/>
        </w:rPr>
      </w:pPr>
      <w:r>
        <w:rPr>
          <w:rFonts w:ascii="Arial" w:hAnsi="Arial" w:cs="Arial"/>
        </w:rPr>
        <w:t>HJ referred to comments raised at the workshop which alluded to a Ministerial Partnership Review and suggested that this could feed into that partnership review. BE noted that Academi Wales had undertaken these sessions with all PSBs and agreed to raise this point at GSWAG</w:t>
      </w:r>
      <w:r w:rsidR="009A35EA">
        <w:rPr>
          <w:rFonts w:ascii="Arial" w:hAnsi="Arial" w:cs="Arial"/>
        </w:rPr>
        <w:t xml:space="preserve"> Meeting</w:t>
      </w:r>
      <w:r>
        <w:rPr>
          <w:rFonts w:ascii="Arial" w:hAnsi="Arial" w:cs="Arial"/>
        </w:rPr>
        <w:t>.</w:t>
      </w:r>
    </w:p>
    <w:p w:rsidR="00DF109A" w:rsidRDefault="00DF109A" w:rsidP="004D59FA">
      <w:pPr>
        <w:ind w:right="709"/>
        <w:rPr>
          <w:rFonts w:ascii="Arial" w:hAnsi="Arial" w:cs="Arial"/>
          <w:b/>
        </w:rPr>
      </w:pPr>
    </w:p>
    <w:p w:rsidR="006D530C" w:rsidRPr="00B320B2" w:rsidRDefault="00955B0A" w:rsidP="004D59FA">
      <w:pPr>
        <w:ind w:right="709"/>
        <w:rPr>
          <w:rFonts w:ascii="Arial" w:hAnsi="Arial" w:cs="Arial"/>
        </w:rPr>
      </w:pPr>
      <w:r>
        <w:rPr>
          <w:rFonts w:ascii="Arial" w:hAnsi="Arial" w:cs="Arial"/>
          <w:b/>
        </w:rPr>
        <w:t>5</w:t>
      </w:r>
      <w:r w:rsidR="00855E6C">
        <w:rPr>
          <w:rFonts w:ascii="Arial" w:hAnsi="Arial" w:cs="Arial"/>
          <w:b/>
        </w:rPr>
        <w:t>.</w:t>
      </w:r>
      <w:r w:rsidR="00855E6C">
        <w:rPr>
          <w:rFonts w:ascii="Arial" w:hAnsi="Arial" w:cs="Arial"/>
          <w:b/>
        </w:rPr>
        <w:tab/>
        <w:t>Key Information from Regional Working Partnerships and Groups</w:t>
      </w:r>
      <w:r w:rsidR="007E013C">
        <w:rPr>
          <w:rFonts w:ascii="Arial" w:hAnsi="Arial" w:cs="Arial"/>
          <w:b/>
        </w:rPr>
        <w:t xml:space="preserve"> </w:t>
      </w:r>
    </w:p>
    <w:p w:rsidR="009B594A" w:rsidRDefault="009B594A" w:rsidP="004D59FA">
      <w:pPr>
        <w:ind w:right="709"/>
        <w:rPr>
          <w:rFonts w:ascii="Arial" w:hAnsi="Arial" w:cs="Arial"/>
          <w:b/>
        </w:rPr>
      </w:pPr>
    </w:p>
    <w:p w:rsidR="009B594A" w:rsidRDefault="009B594A" w:rsidP="009A35EA">
      <w:pPr>
        <w:ind w:right="709"/>
        <w:jc w:val="both"/>
        <w:rPr>
          <w:rFonts w:ascii="Arial" w:hAnsi="Arial" w:cs="Arial"/>
          <w:b/>
        </w:rPr>
      </w:pPr>
      <w:r>
        <w:rPr>
          <w:rFonts w:ascii="Arial" w:hAnsi="Arial" w:cs="Arial"/>
          <w:b/>
        </w:rPr>
        <w:tab/>
      </w:r>
      <w:r w:rsidR="00741893">
        <w:rPr>
          <w:rFonts w:ascii="Arial" w:hAnsi="Arial" w:cs="Arial"/>
        </w:rPr>
        <w:t>The information item was noted accordingly.</w:t>
      </w:r>
      <w:r>
        <w:rPr>
          <w:rFonts w:ascii="Arial" w:hAnsi="Arial" w:cs="Arial"/>
          <w:b/>
        </w:rPr>
        <w:t xml:space="preserve"> </w:t>
      </w:r>
    </w:p>
    <w:p w:rsidR="00DF109A" w:rsidRPr="009B594A" w:rsidRDefault="00DF109A" w:rsidP="009A35EA">
      <w:pPr>
        <w:ind w:right="709"/>
        <w:jc w:val="both"/>
        <w:rPr>
          <w:rFonts w:ascii="Arial" w:hAnsi="Arial" w:cs="Arial"/>
          <w:b/>
        </w:rPr>
      </w:pPr>
    </w:p>
    <w:p w:rsidR="00D864E6" w:rsidRPr="00955B0A" w:rsidRDefault="00D864E6" w:rsidP="009A35EA">
      <w:pPr>
        <w:pStyle w:val="ListParagraph"/>
        <w:numPr>
          <w:ilvl w:val="0"/>
          <w:numId w:val="48"/>
        </w:numPr>
        <w:ind w:right="709"/>
        <w:jc w:val="both"/>
        <w:rPr>
          <w:rFonts w:ascii="Arial" w:hAnsi="Arial" w:cs="Arial"/>
        </w:rPr>
      </w:pPr>
      <w:r w:rsidRPr="00955B0A">
        <w:rPr>
          <w:rFonts w:ascii="Arial" w:hAnsi="Arial" w:cs="Arial"/>
        </w:rPr>
        <w:t xml:space="preserve">The Notes of the GSWAG Meeting to be circulated following sign off on the </w:t>
      </w:r>
      <w:r w:rsidR="009A35EA">
        <w:rPr>
          <w:rFonts w:ascii="Arial" w:hAnsi="Arial" w:cs="Arial"/>
        </w:rPr>
        <w:br/>
      </w:r>
      <w:r w:rsidRPr="00955B0A">
        <w:rPr>
          <w:rFonts w:ascii="Arial" w:hAnsi="Arial" w:cs="Arial"/>
        </w:rPr>
        <w:t>4</w:t>
      </w:r>
      <w:r w:rsidRPr="00955B0A">
        <w:rPr>
          <w:rFonts w:ascii="Arial" w:hAnsi="Arial" w:cs="Arial"/>
          <w:vertAlign w:val="superscript"/>
        </w:rPr>
        <w:t>th</w:t>
      </w:r>
      <w:r w:rsidRPr="00955B0A">
        <w:rPr>
          <w:rFonts w:ascii="Arial" w:hAnsi="Arial" w:cs="Arial"/>
        </w:rPr>
        <w:t xml:space="preserve"> July, 2019.</w:t>
      </w:r>
    </w:p>
    <w:p w:rsidR="00DF109A" w:rsidRDefault="00DF109A" w:rsidP="004D59FA">
      <w:pPr>
        <w:ind w:right="709"/>
        <w:rPr>
          <w:rFonts w:ascii="Arial" w:hAnsi="Arial" w:cs="Arial"/>
          <w:b/>
        </w:rPr>
      </w:pPr>
    </w:p>
    <w:p w:rsidR="00FD4ECD" w:rsidRDefault="00955B0A" w:rsidP="004D59FA">
      <w:pPr>
        <w:ind w:right="709"/>
        <w:rPr>
          <w:rFonts w:ascii="Arial" w:hAnsi="Arial" w:cs="Arial"/>
          <w:i/>
        </w:rPr>
      </w:pPr>
      <w:r>
        <w:rPr>
          <w:rFonts w:ascii="Arial" w:hAnsi="Arial" w:cs="Arial"/>
          <w:b/>
        </w:rPr>
        <w:t>6</w:t>
      </w:r>
      <w:r w:rsidR="00FD4ECD" w:rsidRPr="00F83D5D">
        <w:rPr>
          <w:rFonts w:ascii="Arial" w:hAnsi="Arial" w:cs="Arial"/>
          <w:b/>
        </w:rPr>
        <w:t>.</w:t>
      </w:r>
      <w:r w:rsidR="00FD4ECD" w:rsidRPr="00F83D5D">
        <w:rPr>
          <w:rFonts w:ascii="Arial" w:hAnsi="Arial" w:cs="Arial"/>
          <w:b/>
        </w:rPr>
        <w:tab/>
        <w:t xml:space="preserve">PSB Dates for </w:t>
      </w:r>
      <w:r w:rsidR="00FD4ECD">
        <w:rPr>
          <w:rFonts w:ascii="Arial" w:hAnsi="Arial" w:cs="Arial"/>
          <w:b/>
        </w:rPr>
        <w:t xml:space="preserve">2019/ 2020 </w:t>
      </w:r>
      <w:r w:rsidR="00FD4ECD" w:rsidRPr="00F83D5D">
        <w:rPr>
          <w:rFonts w:ascii="Arial" w:hAnsi="Arial" w:cs="Arial"/>
          <w:b/>
        </w:rPr>
        <w:t>Diary</w:t>
      </w:r>
      <w:r w:rsidR="00FD4ECD" w:rsidRPr="009B594A">
        <w:rPr>
          <w:rFonts w:ascii="Arial" w:hAnsi="Arial" w:cs="Arial"/>
          <w:b/>
        </w:rPr>
        <w:t xml:space="preserve"> </w:t>
      </w:r>
    </w:p>
    <w:p w:rsidR="00DF109A" w:rsidRDefault="00DF109A" w:rsidP="004D59FA">
      <w:pPr>
        <w:ind w:right="709"/>
        <w:rPr>
          <w:rFonts w:ascii="Arial" w:hAnsi="Arial" w:cs="Arial"/>
          <w:i/>
        </w:rPr>
      </w:pPr>
    </w:p>
    <w:p w:rsidR="00FD4ECD" w:rsidRPr="00FD4ECD" w:rsidRDefault="00FD4ECD" w:rsidP="004D59FA">
      <w:pPr>
        <w:ind w:right="709"/>
        <w:rPr>
          <w:rFonts w:ascii="Arial" w:hAnsi="Arial" w:cs="Arial"/>
          <w:b/>
        </w:rPr>
      </w:pPr>
      <w:r>
        <w:rPr>
          <w:rFonts w:ascii="Arial" w:hAnsi="Arial" w:cs="Arial"/>
          <w:i/>
        </w:rPr>
        <w:tab/>
      </w:r>
      <w:r w:rsidR="00741893">
        <w:rPr>
          <w:rFonts w:ascii="Arial" w:hAnsi="Arial" w:cs="Arial"/>
        </w:rPr>
        <w:t xml:space="preserve">The scheduled of </w:t>
      </w:r>
      <w:r w:rsidR="004E6BA9">
        <w:rPr>
          <w:rFonts w:ascii="Arial" w:hAnsi="Arial" w:cs="Arial"/>
        </w:rPr>
        <w:t>dates for 2019/2020</w:t>
      </w:r>
      <w:r w:rsidR="00D64845">
        <w:rPr>
          <w:rFonts w:ascii="Arial" w:hAnsi="Arial" w:cs="Arial"/>
        </w:rPr>
        <w:t xml:space="preserve"> </w:t>
      </w:r>
      <w:r w:rsidR="00741893">
        <w:rPr>
          <w:rFonts w:ascii="Arial" w:hAnsi="Arial" w:cs="Arial"/>
        </w:rPr>
        <w:t xml:space="preserve">was considered and </w:t>
      </w:r>
      <w:r w:rsidR="006742CA">
        <w:rPr>
          <w:rFonts w:ascii="Arial" w:hAnsi="Arial" w:cs="Arial"/>
        </w:rPr>
        <w:t>noted</w:t>
      </w:r>
      <w:r w:rsidR="00D64845">
        <w:rPr>
          <w:rFonts w:ascii="Arial" w:hAnsi="Arial" w:cs="Arial"/>
        </w:rPr>
        <w:t>.</w:t>
      </w:r>
      <w:r w:rsidRPr="008E5711">
        <w:rPr>
          <w:rFonts w:ascii="Arial" w:hAnsi="Arial" w:cs="Arial"/>
          <w:b/>
        </w:rPr>
        <w:t xml:space="preserve"> </w:t>
      </w:r>
    </w:p>
    <w:p w:rsidR="00FD4ECD" w:rsidRPr="00141CCA" w:rsidRDefault="00FD4ECD" w:rsidP="004D59FA">
      <w:pPr>
        <w:ind w:left="1080" w:right="709"/>
        <w:rPr>
          <w:rFonts w:ascii="Arial" w:hAnsi="Arial" w:cs="Arial"/>
          <w:b/>
          <w:color w:val="FFC000"/>
        </w:rPr>
      </w:pPr>
    </w:p>
    <w:p w:rsidR="00FD4ECD" w:rsidRDefault="00955B0A" w:rsidP="004D59FA">
      <w:pPr>
        <w:ind w:right="709"/>
        <w:rPr>
          <w:rFonts w:ascii="Arial" w:hAnsi="Arial" w:cs="Arial"/>
          <w:i/>
        </w:rPr>
      </w:pPr>
      <w:r>
        <w:rPr>
          <w:rFonts w:ascii="Arial" w:hAnsi="Arial" w:cs="Arial"/>
          <w:b/>
        </w:rPr>
        <w:t>7</w:t>
      </w:r>
      <w:r w:rsidR="00FD4ECD">
        <w:rPr>
          <w:rFonts w:ascii="Arial" w:hAnsi="Arial" w:cs="Arial"/>
          <w:b/>
        </w:rPr>
        <w:t>.</w:t>
      </w:r>
      <w:r w:rsidR="00FD4ECD">
        <w:rPr>
          <w:rFonts w:ascii="Arial" w:hAnsi="Arial" w:cs="Arial"/>
          <w:b/>
        </w:rPr>
        <w:tab/>
      </w:r>
      <w:r w:rsidR="00FD4ECD" w:rsidRPr="00934F0A">
        <w:rPr>
          <w:rFonts w:ascii="Arial" w:hAnsi="Arial" w:cs="Arial"/>
          <w:b/>
        </w:rPr>
        <w:t>A</w:t>
      </w:r>
      <w:r w:rsidR="00FD4ECD">
        <w:rPr>
          <w:rFonts w:ascii="Arial" w:hAnsi="Arial" w:cs="Arial"/>
          <w:b/>
        </w:rPr>
        <w:t xml:space="preserve">ny </w:t>
      </w:r>
      <w:r w:rsidR="00FD4ECD" w:rsidRPr="00934F0A">
        <w:rPr>
          <w:rFonts w:ascii="Arial" w:hAnsi="Arial" w:cs="Arial"/>
          <w:b/>
        </w:rPr>
        <w:t>O</w:t>
      </w:r>
      <w:r w:rsidR="00FD4ECD">
        <w:rPr>
          <w:rFonts w:ascii="Arial" w:hAnsi="Arial" w:cs="Arial"/>
          <w:b/>
        </w:rPr>
        <w:t xml:space="preserve">ther </w:t>
      </w:r>
      <w:r w:rsidR="00FD4ECD" w:rsidRPr="00934F0A">
        <w:rPr>
          <w:rFonts w:ascii="Arial" w:hAnsi="Arial" w:cs="Arial"/>
          <w:b/>
        </w:rPr>
        <w:t>B</w:t>
      </w:r>
      <w:r w:rsidR="00FD4ECD">
        <w:rPr>
          <w:rFonts w:ascii="Arial" w:hAnsi="Arial" w:cs="Arial"/>
          <w:b/>
        </w:rPr>
        <w:t>usiness</w:t>
      </w:r>
      <w:r w:rsidR="00FD4ECD" w:rsidRPr="00E304E7">
        <w:rPr>
          <w:rFonts w:ascii="Arial" w:hAnsi="Arial" w:cs="Arial"/>
          <w:i/>
        </w:rPr>
        <w:t xml:space="preserve"> </w:t>
      </w:r>
    </w:p>
    <w:p w:rsidR="00FD4ECD" w:rsidRDefault="00FD4ECD" w:rsidP="004D59FA">
      <w:pPr>
        <w:ind w:right="709"/>
        <w:rPr>
          <w:rFonts w:ascii="Arial" w:hAnsi="Arial" w:cs="Arial"/>
          <w:i/>
        </w:rPr>
      </w:pPr>
    </w:p>
    <w:p w:rsidR="0025330F" w:rsidRPr="0025330F" w:rsidRDefault="0025330F" w:rsidP="004D59FA">
      <w:pPr>
        <w:ind w:right="709"/>
        <w:rPr>
          <w:rFonts w:ascii="Arial" w:hAnsi="Arial" w:cs="Arial"/>
        </w:rPr>
      </w:pPr>
      <w:r>
        <w:rPr>
          <w:rFonts w:ascii="Arial" w:hAnsi="Arial" w:cs="Arial"/>
          <w:i/>
        </w:rPr>
        <w:tab/>
      </w:r>
      <w:r>
        <w:rPr>
          <w:rFonts w:ascii="Arial" w:hAnsi="Arial" w:cs="Arial"/>
        </w:rPr>
        <w:t xml:space="preserve">No </w:t>
      </w:r>
      <w:r w:rsidR="006742CA">
        <w:rPr>
          <w:rFonts w:ascii="Arial" w:hAnsi="Arial" w:cs="Arial"/>
        </w:rPr>
        <w:t>items of any other business were</w:t>
      </w:r>
      <w:r>
        <w:rPr>
          <w:rFonts w:ascii="Arial" w:hAnsi="Arial" w:cs="Arial"/>
        </w:rPr>
        <w:t xml:space="preserve"> raised. </w:t>
      </w:r>
    </w:p>
    <w:p w:rsidR="0025330F" w:rsidRDefault="0025330F" w:rsidP="004D59FA">
      <w:pPr>
        <w:ind w:right="709"/>
        <w:rPr>
          <w:rFonts w:ascii="Arial" w:hAnsi="Arial" w:cs="Arial"/>
          <w:i/>
        </w:rPr>
      </w:pPr>
    </w:p>
    <w:p w:rsidR="00FD4ECD" w:rsidRPr="00DA7F4A" w:rsidRDefault="00955B0A" w:rsidP="004D59FA">
      <w:pPr>
        <w:ind w:right="709"/>
        <w:rPr>
          <w:rFonts w:ascii="Arial" w:hAnsi="Arial" w:cs="Arial"/>
          <w:b/>
        </w:rPr>
      </w:pPr>
      <w:r>
        <w:rPr>
          <w:rFonts w:ascii="Arial" w:hAnsi="Arial" w:cs="Arial"/>
          <w:b/>
        </w:rPr>
        <w:t>8</w:t>
      </w:r>
      <w:r w:rsidR="00FD4ECD">
        <w:rPr>
          <w:rFonts w:ascii="Arial" w:hAnsi="Arial" w:cs="Arial"/>
          <w:b/>
        </w:rPr>
        <w:t xml:space="preserve">. </w:t>
      </w:r>
      <w:r w:rsidR="00FD4ECD">
        <w:rPr>
          <w:rFonts w:ascii="Arial" w:hAnsi="Arial" w:cs="Arial"/>
          <w:b/>
        </w:rPr>
        <w:tab/>
        <w:t>Items for information</w:t>
      </w:r>
      <w:r w:rsidR="00D64845">
        <w:rPr>
          <w:rFonts w:ascii="Arial" w:hAnsi="Arial" w:cs="Arial"/>
          <w:b/>
        </w:rPr>
        <w:t xml:space="preserve"> </w:t>
      </w:r>
      <w:r w:rsidR="00371B70">
        <w:rPr>
          <w:rFonts w:ascii="Arial" w:hAnsi="Arial" w:cs="Arial"/>
          <w:b/>
        </w:rPr>
        <w:t xml:space="preserve"> </w:t>
      </w:r>
    </w:p>
    <w:p w:rsidR="00D64845" w:rsidRDefault="00D64845" w:rsidP="004D59FA">
      <w:pPr>
        <w:ind w:right="709"/>
        <w:rPr>
          <w:rFonts w:ascii="Arial" w:hAnsi="Arial" w:cs="Arial"/>
        </w:rPr>
      </w:pPr>
    </w:p>
    <w:p w:rsidR="00741893" w:rsidRDefault="00741893" w:rsidP="009A35EA">
      <w:pPr>
        <w:ind w:left="720" w:right="709"/>
        <w:rPr>
          <w:rFonts w:ascii="Arial" w:hAnsi="Arial" w:cs="Arial"/>
        </w:rPr>
      </w:pPr>
      <w:r>
        <w:rPr>
          <w:rFonts w:ascii="Arial" w:hAnsi="Arial" w:cs="Arial"/>
        </w:rPr>
        <w:t xml:space="preserve">The </w:t>
      </w:r>
      <w:r w:rsidR="009A35EA">
        <w:rPr>
          <w:rFonts w:ascii="Arial" w:hAnsi="Arial" w:cs="Arial"/>
        </w:rPr>
        <w:t>Notes from the PSB SSG meetings of 12</w:t>
      </w:r>
      <w:r w:rsidR="009A35EA" w:rsidRPr="009A35EA">
        <w:rPr>
          <w:rFonts w:ascii="Arial" w:hAnsi="Arial" w:cs="Arial"/>
          <w:vertAlign w:val="superscript"/>
        </w:rPr>
        <w:t>th</w:t>
      </w:r>
      <w:r w:rsidR="009A35EA">
        <w:rPr>
          <w:rFonts w:ascii="Arial" w:hAnsi="Arial" w:cs="Arial"/>
        </w:rPr>
        <w:t xml:space="preserve"> April, 2019 and 24</w:t>
      </w:r>
      <w:r w:rsidR="009A35EA" w:rsidRPr="009A35EA">
        <w:rPr>
          <w:rFonts w:ascii="Arial" w:hAnsi="Arial" w:cs="Arial"/>
          <w:vertAlign w:val="superscript"/>
        </w:rPr>
        <w:t>th</w:t>
      </w:r>
      <w:r w:rsidR="009A35EA">
        <w:rPr>
          <w:rFonts w:ascii="Arial" w:hAnsi="Arial" w:cs="Arial"/>
        </w:rPr>
        <w:t xml:space="preserve"> May, 2019 </w:t>
      </w:r>
      <w:r>
        <w:rPr>
          <w:rFonts w:ascii="Arial" w:hAnsi="Arial" w:cs="Arial"/>
        </w:rPr>
        <w:t>were noted accordingly.</w:t>
      </w:r>
    </w:p>
    <w:p w:rsidR="00741893" w:rsidRDefault="00741893" w:rsidP="004D59FA">
      <w:pPr>
        <w:ind w:right="709"/>
        <w:rPr>
          <w:rFonts w:ascii="Arial" w:hAnsi="Arial" w:cs="Arial"/>
        </w:rPr>
      </w:pPr>
    </w:p>
    <w:p w:rsidR="00FD4ECD" w:rsidRDefault="00955B0A" w:rsidP="004D59FA">
      <w:pPr>
        <w:ind w:right="709"/>
        <w:rPr>
          <w:rFonts w:ascii="Arial" w:hAnsi="Arial" w:cs="Arial"/>
          <w:b/>
        </w:rPr>
      </w:pPr>
      <w:r>
        <w:rPr>
          <w:rFonts w:ascii="Arial" w:hAnsi="Arial" w:cs="Arial"/>
          <w:b/>
        </w:rPr>
        <w:t>9</w:t>
      </w:r>
      <w:r w:rsidR="00FD4ECD" w:rsidRPr="00B65977">
        <w:rPr>
          <w:rFonts w:ascii="Arial" w:hAnsi="Arial" w:cs="Arial"/>
          <w:b/>
        </w:rPr>
        <w:t xml:space="preserve">. </w:t>
      </w:r>
      <w:r w:rsidR="00FD4ECD" w:rsidRPr="00B65977">
        <w:rPr>
          <w:rFonts w:ascii="Arial" w:hAnsi="Arial" w:cs="Arial"/>
          <w:b/>
        </w:rPr>
        <w:tab/>
        <w:t xml:space="preserve">Date of </w:t>
      </w:r>
      <w:r w:rsidR="00DF109A">
        <w:rPr>
          <w:rFonts w:ascii="Arial" w:hAnsi="Arial" w:cs="Arial"/>
          <w:b/>
        </w:rPr>
        <w:t>N</w:t>
      </w:r>
      <w:r w:rsidR="00FD4ECD" w:rsidRPr="00B65977">
        <w:rPr>
          <w:rFonts w:ascii="Arial" w:hAnsi="Arial" w:cs="Arial"/>
          <w:b/>
        </w:rPr>
        <w:t xml:space="preserve">ext </w:t>
      </w:r>
      <w:r w:rsidR="00DF109A">
        <w:rPr>
          <w:rFonts w:ascii="Arial" w:hAnsi="Arial" w:cs="Arial"/>
          <w:b/>
        </w:rPr>
        <w:t>M</w:t>
      </w:r>
      <w:r w:rsidR="00FD4ECD" w:rsidRPr="00B65977">
        <w:rPr>
          <w:rFonts w:ascii="Arial" w:hAnsi="Arial" w:cs="Arial"/>
          <w:b/>
        </w:rPr>
        <w:t>eeting</w:t>
      </w:r>
    </w:p>
    <w:p w:rsidR="00D64845" w:rsidRDefault="00D64845" w:rsidP="004D59FA">
      <w:pPr>
        <w:ind w:right="709"/>
        <w:rPr>
          <w:rFonts w:ascii="Arial" w:hAnsi="Arial" w:cs="Arial"/>
          <w:b/>
        </w:rPr>
      </w:pPr>
    </w:p>
    <w:p w:rsidR="00741893" w:rsidRDefault="006742CA" w:rsidP="00177D38">
      <w:pPr>
        <w:ind w:left="720" w:right="709"/>
        <w:jc w:val="both"/>
        <w:rPr>
          <w:rFonts w:ascii="Arial" w:hAnsi="Arial" w:cs="Arial"/>
        </w:rPr>
      </w:pPr>
      <w:r>
        <w:rPr>
          <w:rFonts w:ascii="Arial" w:hAnsi="Arial" w:cs="Arial"/>
        </w:rPr>
        <w:t>The Chair noted that the date of the next meeting</w:t>
      </w:r>
      <w:r w:rsidR="009A35EA">
        <w:rPr>
          <w:rFonts w:ascii="Arial" w:hAnsi="Arial" w:cs="Arial"/>
        </w:rPr>
        <w:t xml:space="preserve"> which was scheduled </w:t>
      </w:r>
      <w:r w:rsidR="00177D38">
        <w:rPr>
          <w:rFonts w:ascii="Arial" w:hAnsi="Arial" w:cs="Arial"/>
        </w:rPr>
        <w:t xml:space="preserve">to be held on </w:t>
      </w:r>
      <w:r w:rsidR="00741893">
        <w:rPr>
          <w:rFonts w:ascii="Arial" w:hAnsi="Arial" w:cs="Arial"/>
        </w:rPr>
        <w:t>Monday,</w:t>
      </w:r>
      <w:r w:rsidR="009A35EA">
        <w:rPr>
          <w:rFonts w:ascii="Arial" w:hAnsi="Arial" w:cs="Arial"/>
        </w:rPr>
        <w:t xml:space="preserve"> </w:t>
      </w:r>
      <w:r w:rsidR="00741893">
        <w:rPr>
          <w:rFonts w:ascii="Arial" w:hAnsi="Arial" w:cs="Arial"/>
        </w:rPr>
        <w:t>14</w:t>
      </w:r>
      <w:r w:rsidR="00741893" w:rsidRPr="00D64845">
        <w:rPr>
          <w:rFonts w:ascii="Arial" w:hAnsi="Arial" w:cs="Arial"/>
          <w:vertAlign w:val="superscript"/>
        </w:rPr>
        <w:t>th</w:t>
      </w:r>
      <w:r w:rsidR="00741893">
        <w:rPr>
          <w:rFonts w:ascii="Arial" w:hAnsi="Arial" w:cs="Arial"/>
        </w:rPr>
        <w:t xml:space="preserve"> October, 2019 at 2.00 p.m.</w:t>
      </w:r>
      <w:r>
        <w:rPr>
          <w:rFonts w:ascii="Arial" w:hAnsi="Arial" w:cs="Arial"/>
        </w:rPr>
        <w:t xml:space="preserve"> and </w:t>
      </w:r>
      <w:r w:rsidR="009A35EA">
        <w:rPr>
          <w:rFonts w:ascii="Arial" w:hAnsi="Arial" w:cs="Arial"/>
        </w:rPr>
        <w:t xml:space="preserve">welcomed a </w:t>
      </w:r>
      <w:r>
        <w:rPr>
          <w:rFonts w:ascii="Arial" w:hAnsi="Arial" w:cs="Arial"/>
        </w:rPr>
        <w:t xml:space="preserve">host </w:t>
      </w:r>
      <w:r w:rsidR="009A35EA">
        <w:rPr>
          <w:rFonts w:ascii="Arial" w:hAnsi="Arial" w:cs="Arial"/>
        </w:rPr>
        <w:t xml:space="preserve">for </w:t>
      </w:r>
      <w:r>
        <w:rPr>
          <w:rFonts w:ascii="Arial" w:hAnsi="Arial" w:cs="Arial"/>
        </w:rPr>
        <w:t xml:space="preserve">the meeting. </w:t>
      </w:r>
    </w:p>
    <w:p w:rsidR="0025330F" w:rsidRDefault="0025330F" w:rsidP="004D59FA">
      <w:pPr>
        <w:ind w:right="709" w:firstLine="720"/>
        <w:rPr>
          <w:rFonts w:ascii="Arial" w:hAnsi="Arial" w:cs="Arial"/>
        </w:rPr>
      </w:pPr>
    </w:p>
    <w:p w:rsidR="00D64845" w:rsidRDefault="0025330F" w:rsidP="004D59FA">
      <w:pPr>
        <w:ind w:right="709"/>
        <w:rPr>
          <w:rFonts w:ascii="Arial" w:hAnsi="Arial" w:cs="Arial"/>
        </w:rPr>
      </w:pPr>
      <w:r>
        <w:rPr>
          <w:rFonts w:ascii="Arial" w:hAnsi="Arial" w:cs="Arial"/>
        </w:rPr>
        <w:t xml:space="preserve"> </w:t>
      </w:r>
      <w:r w:rsidR="00D64845">
        <w:rPr>
          <w:rFonts w:ascii="Arial" w:hAnsi="Arial" w:cs="Arial"/>
        </w:rPr>
        <w:tab/>
      </w:r>
      <w:r>
        <w:rPr>
          <w:rFonts w:ascii="Arial" w:hAnsi="Arial" w:cs="Arial"/>
        </w:rPr>
        <w:t>The Chair thanked everyone for attending and declared the meeting closed.</w:t>
      </w:r>
    </w:p>
    <w:p w:rsidR="00DF109A" w:rsidRPr="00DF109A" w:rsidRDefault="00DF109A" w:rsidP="004D59FA">
      <w:pPr>
        <w:ind w:right="709"/>
        <w:jc w:val="center"/>
        <w:rPr>
          <w:rFonts w:ascii="Arial" w:hAnsi="Arial" w:cs="Arial"/>
          <w:u w:val="single"/>
        </w:rPr>
      </w:pP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rsidR="00FA2BF7" w:rsidRDefault="00FA2BF7" w:rsidP="004D59FA">
      <w:pPr>
        <w:ind w:left="720" w:right="709"/>
        <w:rPr>
          <w:rFonts w:ascii="Arial" w:hAnsi="Arial" w:cs="Arial"/>
        </w:rPr>
      </w:pPr>
    </w:p>
    <w:p w:rsidR="00FA2BF7" w:rsidRDefault="00FA2BF7" w:rsidP="004D59FA">
      <w:pPr>
        <w:ind w:left="720" w:right="709"/>
        <w:rPr>
          <w:rFonts w:ascii="Arial" w:hAnsi="Arial" w:cs="Arial"/>
        </w:rPr>
      </w:pPr>
    </w:p>
    <w:p w:rsidR="00D453E0" w:rsidRPr="000B491E" w:rsidRDefault="00D453E0" w:rsidP="004D59FA">
      <w:pPr>
        <w:ind w:right="709"/>
        <w:rPr>
          <w:rFonts w:ascii="Arial" w:hAnsi="Arial" w:cs="Arial"/>
        </w:rPr>
      </w:pPr>
    </w:p>
    <w:p w:rsidR="00567722" w:rsidRPr="00E304E7" w:rsidRDefault="00E304E7" w:rsidP="004D59FA">
      <w:pPr>
        <w:ind w:right="709"/>
        <w:rPr>
          <w:rFonts w:ascii="Arial" w:hAnsi="Arial" w:cs="Arial"/>
          <w:i/>
        </w:rPr>
      </w:pPr>
      <w:r>
        <w:rPr>
          <w:rFonts w:ascii="Arial" w:hAnsi="Arial" w:cs="Arial"/>
        </w:rPr>
        <w:tab/>
      </w:r>
      <w:r w:rsidR="006A3AB2">
        <w:rPr>
          <w:rFonts w:ascii="Arial" w:hAnsi="Arial" w:cs="Arial"/>
        </w:rPr>
        <w:t xml:space="preserve"> </w:t>
      </w:r>
    </w:p>
    <w:sectPr w:rsidR="00567722" w:rsidRPr="00E304E7" w:rsidSect="00417AA4">
      <w:headerReference w:type="default" r:id="rId9"/>
      <w:footerReference w:type="default" r:id="rId10"/>
      <w:pgSz w:w="11906" w:h="16838" w:code="9"/>
      <w:pgMar w:top="568" w:right="707" w:bottom="70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5BAF" w:rsidRDefault="00465BAF" w:rsidP="00DC1876">
      <w:r>
        <w:separator/>
      </w:r>
    </w:p>
  </w:endnote>
  <w:endnote w:type="continuationSeparator" w:id="0">
    <w:p w:rsidR="00465BAF" w:rsidRDefault="00465BAF" w:rsidP="00DC1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7360398"/>
      <w:docPartObj>
        <w:docPartGallery w:val="Page Numbers (Bottom of Page)"/>
        <w:docPartUnique/>
      </w:docPartObj>
    </w:sdtPr>
    <w:sdtEndPr>
      <w:rPr>
        <w:rFonts w:ascii="Arial" w:hAnsi="Arial" w:cs="Arial"/>
        <w:noProof/>
      </w:rPr>
    </w:sdtEndPr>
    <w:sdtContent>
      <w:p w:rsidR="00741893" w:rsidRPr="00741893" w:rsidRDefault="00741893">
        <w:pPr>
          <w:pStyle w:val="Footer"/>
          <w:jc w:val="right"/>
          <w:rPr>
            <w:rFonts w:ascii="Arial" w:hAnsi="Arial" w:cs="Arial"/>
          </w:rPr>
        </w:pPr>
        <w:r w:rsidRPr="00741893">
          <w:rPr>
            <w:rFonts w:ascii="Arial" w:hAnsi="Arial" w:cs="Arial"/>
          </w:rPr>
          <w:fldChar w:fldCharType="begin"/>
        </w:r>
        <w:r w:rsidRPr="00741893">
          <w:rPr>
            <w:rFonts w:ascii="Arial" w:hAnsi="Arial" w:cs="Arial"/>
          </w:rPr>
          <w:instrText xml:space="preserve"> PAGE   \* MERGEFORMAT </w:instrText>
        </w:r>
        <w:r w:rsidRPr="00741893">
          <w:rPr>
            <w:rFonts w:ascii="Arial" w:hAnsi="Arial" w:cs="Arial"/>
          </w:rPr>
          <w:fldChar w:fldCharType="separate"/>
        </w:r>
        <w:r w:rsidR="00337810">
          <w:rPr>
            <w:rFonts w:ascii="Arial" w:hAnsi="Arial" w:cs="Arial"/>
            <w:noProof/>
          </w:rPr>
          <w:t>1</w:t>
        </w:r>
        <w:r w:rsidRPr="00741893">
          <w:rPr>
            <w:rFonts w:ascii="Arial" w:hAnsi="Arial" w:cs="Arial"/>
            <w:noProof/>
          </w:rPr>
          <w:fldChar w:fldCharType="end"/>
        </w:r>
      </w:p>
    </w:sdtContent>
  </w:sdt>
  <w:p w:rsidR="00E65F90" w:rsidRDefault="00E65F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5BAF" w:rsidRDefault="00465BAF" w:rsidP="00DC1876">
      <w:r>
        <w:separator/>
      </w:r>
    </w:p>
  </w:footnote>
  <w:footnote w:type="continuationSeparator" w:id="0">
    <w:p w:rsidR="00465BAF" w:rsidRDefault="00465BAF" w:rsidP="00DC18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F90" w:rsidRDefault="00E65F90">
    <w:pPr>
      <w:pStyle w:val="Header"/>
    </w:pPr>
    <w:r w:rsidRPr="00840696">
      <w:rPr>
        <w:rFonts w:asciiTheme="majorHAnsi" w:eastAsiaTheme="majorEastAsia" w:hAnsiTheme="majorHAnsi" w:cstheme="majorBidi"/>
        <w:b/>
        <w:bCs/>
        <w:color w:val="4F81BD" w:themeColor="accent1"/>
        <w:sz w:val="36"/>
        <w:szCs w:val="36"/>
      </w:rPr>
      <w:ptab w:relativeTo="margin" w:alignment="center" w:leader="none"/>
    </w:r>
    <w:r w:rsidRPr="00840696">
      <w:rPr>
        <w:rFonts w:asciiTheme="majorHAnsi" w:eastAsiaTheme="majorEastAsia" w:hAnsiTheme="majorHAnsi" w:cstheme="majorBidi"/>
        <w:b/>
        <w:bCs/>
        <w:color w:val="4F81BD" w:themeColor="accent1"/>
        <w:sz w:val="36"/>
        <w:szCs w:val="36"/>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1E7E"/>
    <w:multiLevelType w:val="hybridMultilevel"/>
    <w:tmpl w:val="B242011C"/>
    <w:lvl w:ilvl="0" w:tplc="41443F6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0D108B7"/>
    <w:multiLevelType w:val="hybridMultilevel"/>
    <w:tmpl w:val="137033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456872"/>
    <w:multiLevelType w:val="hybridMultilevel"/>
    <w:tmpl w:val="3DB24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636F21"/>
    <w:multiLevelType w:val="hybridMultilevel"/>
    <w:tmpl w:val="AAD669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ADB2B33"/>
    <w:multiLevelType w:val="hybridMultilevel"/>
    <w:tmpl w:val="1F2072B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nsid w:val="0B6853CB"/>
    <w:multiLevelType w:val="hybridMultilevel"/>
    <w:tmpl w:val="3D1CBC1E"/>
    <w:lvl w:ilvl="0" w:tplc="4386E2E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0CF53DDB"/>
    <w:multiLevelType w:val="hybridMultilevel"/>
    <w:tmpl w:val="F47A8C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102E652E"/>
    <w:multiLevelType w:val="hybridMultilevel"/>
    <w:tmpl w:val="BCD4A89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nsid w:val="12C849A9"/>
    <w:multiLevelType w:val="hybridMultilevel"/>
    <w:tmpl w:val="2DFA21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172C1FB2"/>
    <w:multiLevelType w:val="hybridMultilevel"/>
    <w:tmpl w:val="E690E6E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nsid w:val="19A17D45"/>
    <w:multiLevelType w:val="hybridMultilevel"/>
    <w:tmpl w:val="0D4EAAA6"/>
    <w:lvl w:ilvl="0" w:tplc="DD3CD09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1E0E365A"/>
    <w:multiLevelType w:val="hybridMultilevel"/>
    <w:tmpl w:val="F6E09274"/>
    <w:lvl w:ilvl="0" w:tplc="B792146C">
      <w:start w:val="1"/>
      <w:numFmt w:val="lowerRoman"/>
      <w:lvlText w:val="%1)"/>
      <w:lvlJc w:val="left"/>
      <w:pPr>
        <w:ind w:left="1430" w:hanging="72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
    <w:nsid w:val="207E4253"/>
    <w:multiLevelType w:val="hybridMultilevel"/>
    <w:tmpl w:val="4978E1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5C4038F"/>
    <w:multiLevelType w:val="hybridMultilevel"/>
    <w:tmpl w:val="6D827F7E"/>
    <w:lvl w:ilvl="0" w:tplc="342021A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2B632284"/>
    <w:multiLevelType w:val="hybridMultilevel"/>
    <w:tmpl w:val="9E2A3C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D391374"/>
    <w:multiLevelType w:val="hybridMultilevel"/>
    <w:tmpl w:val="DF92850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6">
    <w:nsid w:val="2F2B3E6F"/>
    <w:multiLevelType w:val="hybridMultilevel"/>
    <w:tmpl w:val="BD60AEFA"/>
    <w:lvl w:ilvl="0" w:tplc="41443F6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FA45F50"/>
    <w:multiLevelType w:val="hybridMultilevel"/>
    <w:tmpl w:val="4BCEA43E"/>
    <w:lvl w:ilvl="0" w:tplc="510CAD1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307958AE"/>
    <w:multiLevelType w:val="hybridMultilevel"/>
    <w:tmpl w:val="B802D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50A6BC1"/>
    <w:multiLevelType w:val="hybridMultilevel"/>
    <w:tmpl w:val="15048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5BB0B44"/>
    <w:multiLevelType w:val="hybridMultilevel"/>
    <w:tmpl w:val="E1FE55C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1">
    <w:nsid w:val="3C500761"/>
    <w:multiLevelType w:val="hybridMultilevel"/>
    <w:tmpl w:val="37946F88"/>
    <w:lvl w:ilvl="0" w:tplc="0C90379E">
      <w:start w:val="2"/>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407F1976"/>
    <w:multiLevelType w:val="hybridMultilevel"/>
    <w:tmpl w:val="F4285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8D432AD"/>
    <w:multiLevelType w:val="hybridMultilevel"/>
    <w:tmpl w:val="93E43F52"/>
    <w:lvl w:ilvl="0" w:tplc="08090013">
      <w:start w:val="1"/>
      <w:numFmt w:val="upperRoman"/>
      <w:lvlText w:val="%1."/>
      <w:lvlJc w:val="righ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496323C8"/>
    <w:multiLevelType w:val="hybridMultilevel"/>
    <w:tmpl w:val="DF507E3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5">
    <w:nsid w:val="49BE4F48"/>
    <w:multiLevelType w:val="hybridMultilevel"/>
    <w:tmpl w:val="680063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49F87B58"/>
    <w:multiLevelType w:val="hybridMultilevel"/>
    <w:tmpl w:val="6FE4FB30"/>
    <w:lvl w:ilvl="0" w:tplc="D13454D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4EC10F6C"/>
    <w:multiLevelType w:val="hybridMultilevel"/>
    <w:tmpl w:val="B9186798"/>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8">
    <w:nsid w:val="52A955FA"/>
    <w:multiLevelType w:val="hybridMultilevel"/>
    <w:tmpl w:val="27182A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353556D"/>
    <w:multiLevelType w:val="hybridMultilevel"/>
    <w:tmpl w:val="225C992C"/>
    <w:lvl w:ilvl="0" w:tplc="08090001">
      <w:start w:val="1"/>
      <w:numFmt w:val="bullet"/>
      <w:lvlText w:val=""/>
      <w:lvlJc w:val="left"/>
      <w:pPr>
        <w:ind w:left="2149" w:hanging="360"/>
      </w:pPr>
      <w:rPr>
        <w:rFonts w:ascii="Symbol" w:hAnsi="Symbol"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30">
    <w:nsid w:val="56EA1C2F"/>
    <w:multiLevelType w:val="hybridMultilevel"/>
    <w:tmpl w:val="CCDEE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8AB6DA5"/>
    <w:multiLevelType w:val="hybridMultilevel"/>
    <w:tmpl w:val="4AB8C3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99C7502"/>
    <w:multiLevelType w:val="hybridMultilevel"/>
    <w:tmpl w:val="95DA58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59FB2891"/>
    <w:multiLevelType w:val="hybridMultilevel"/>
    <w:tmpl w:val="E188B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AC50961"/>
    <w:multiLevelType w:val="hybridMultilevel"/>
    <w:tmpl w:val="31226412"/>
    <w:lvl w:ilvl="0" w:tplc="94F04616">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5">
    <w:nsid w:val="5E9F3DDF"/>
    <w:multiLevelType w:val="hybridMultilevel"/>
    <w:tmpl w:val="8FFA172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6">
    <w:nsid w:val="60CA68A6"/>
    <w:multiLevelType w:val="hybridMultilevel"/>
    <w:tmpl w:val="93E43F52"/>
    <w:lvl w:ilvl="0" w:tplc="08090013">
      <w:start w:val="1"/>
      <w:numFmt w:val="upperRoman"/>
      <w:lvlText w:val="%1."/>
      <w:lvlJc w:val="righ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63226E15"/>
    <w:multiLevelType w:val="hybridMultilevel"/>
    <w:tmpl w:val="4AD8C6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682F2191"/>
    <w:multiLevelType w:val="hybridMultilevel"/>
    <w:tmpl w:val="A4980200"/>
    <w:lvl w:ilvl="0" w:tplc="DAC08AE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nsid w:val="6AD82812"/>
    <w:multiLevelType w:val="hybridMultilevel"/>
    <w:tmpl w:val="C3AAE3B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0">
    <w:nsid w:val="6CB63EF7"/>
    <w:multiLevelType w:val="hybridMultilevel"/>
    <w:tmpl w:val="FA7C0C38"/>
    <w:lvl w:ilvl="0" w:tplc="A3B6E648">
      <w:start w:val="1"/>
      <w:numFmt w:val="lowerRoman"/>
      <w:lvlText w:val="(%1)"/>
      <w:lvlJc w:val="left"/>
      <w:pPr>
        <w:ind w:left="1789" w:hanging="72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41">
    <w:nsid w:val="6D8E1EB3"/>
    <w:multiLevelType w:val="hybridMultilevel"/>
    <w:tmpl w:val="EFB2002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2">
    <w:nsid w:val="6F067C4E"/>
    <w:multiLevelType w:val="hybridMultilevel"/>
    <w:tmpl w:val="1320FB7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F876DDE"/>
    <w:multiLevelType w:val="hybridMultilevel"/>
    <w:tmpl w:val="E892C3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144048B"/>
    <w:multiLevelType w:val="hybridMultilevel"/>
    <w:tmpl w:val="CE542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4AF2D63"/>
    <w:multiLevelType w:val="hybridMultilevel"/>
    <w:tmpl w:val="FEEE7E7C"/>
    <w:lvl w:ilvl="0" w:tplc="41443F6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5A224BF"/>
    <w:multiLevelType w:val="hybridMultilevel"/>
    <w:tmpl w:val="F9363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72F1803"/>
    <w:multiLevelType w:val="hybridMultilevel"/>
    <w:tmpl w:val="9EA6BEB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9CC60DE"/>
    <w:multiLevelType w:val="hybridMultilevel"/>
    <w:tmpl w:val="ECF64234"/>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49">
    <w:nsid w:val="7C9F3D7E"/>
    <w:multiLevelType w:val="hybridMultilevel"/>
    <w:tmpl w:val="6434A3D0"/>
    <w:lvl w:ilvl="0" w:tplc="00E807EC">
      <w:start w:val="1"/>
      <w:numFmt w:val="lowerLetter"/>
      <w:lvlText w:val="(%1)"/>
      <w:lvlJc w:val="left"/>
      <w:pPr>
        <w:ind w:left="1069" w:hanging="360"/>
      </w:pPr>
      <w:rPr>
        <w:rFonts w:hint="default"/>
        <w:i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abstractNumId w:val="5"/>
  </w:num>
  <w:num w:numId="2">
    <w:abstractNumId w:val="11"/>
  </w:num>
  <w:num w:numId="3">
    <w:abstractNumId w:val="27"/>
  </w:num>
  <w:num w:numId="4">
    <w:abstractNumId w:val="31"/>
  </w:num>
  <w:num w:numId="5">
    <w:abstractNumId w:val="48"/>
  </w:num>
  <w:num w:numId="6">
    <w:abstractNumId w:val="12"/>
  </w:num>
  <w:num w:numId="7">
    <w:abstractNumId w:val="28"/>
  </w:num>
  <w:num w:numId="8">
    <w:abstractNumId w:val="44"/>
  </w:num>
  <w:num w:numId="9">
    <w:abstractNumId w:val="14"/>
  </w:num>
  <w:num w:numId="10">
    <w:abstractNumId w:val="42"/>
  </w:num>
  <w:num w:numId="11">
    <w:abstractNumId w:val="45"/>
  </w:num>
  <w:num w:numId="12">
    <w:abstractNumId w:val="7"/>
  </w:num>
  <w:num w:numId="13">
    <w:abstractNumId w:val="16"/>
  </w:num>
  <w:num w:numId="14">
    <w:abstractNumId w:val="0"/>
  </w:num>
  <w:num w:numId="15">
    <w:abstractNumId w:val="43"/>
  </w:num>
  <w:num w:numId="16">
    <w:abstractNumId w:val="18"/>
  </w:num>
  <w:num w:numId="17">
    <w:abstractNumId w:val="32"/>
  </w:num>
  <w:num w:numId="1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num>
  <w:num w:numId="20">
    <w:abstractNumId w:val="19"/>
  </w:num>
  <w:num w:numId="21">
    <w:abstractNumId w:val="15"/>
  </w:num>
  <w:num w:numId="22">
    <w:abstractNumId w:val="30"/>
  </w:num>
  <w:num w:numId="23">
    <w:abstractNumId w:val="3"/>
  </w:num>
  <w:num w:numId="24">
    <w:abstractNumId w:val="2"/>
  </w:num>
  <w:num w:numId="25">
    <w:abstractNumId w:val="22"/>
  </w:num>
  <w:num w:numId="26">
    <w:abstractNumId w:val="25"/>
  </w:num>
  <w:num w:numId="27">
    <w:abstractNumId w:val="23"/>
  </w:num>
  <w:num w:numId="28">
    <w:abstractNumId w:val="36"/>
  </w:num>
  <w:num w:numId="29">
    <w:abstractNumId w:val="1"/>
  </w:num>
  <w:num w:numId="30">
    <w:abstractNumId w:val="46"/>
  </w:num>
  <w:num w:numId="31">
    <w:abstractNumId w:val="47"/>
  </w:num>
  <w:num w:numId="32">
    <w:abstractNumId w:val="8"/>
  </w:num>
  <w:num w:numId="33">
    <w:abstractNumId w:val="4"/>
  </w:num>
  <w:num w:numId="34">
    <w:abstractNumId w:val="6"/>
  </w:num>
  <w:num w:numId="35">
    <w:abstractNumId w:val="37"/>
  </w:num>
  <w:num w:numId="36">
    <w:abstractNumId w:val="39"/>
  </w:num>
  <w:num w:numId="37">
    <w:abstractNumId w:val="20"/>
  </w:num>
  <w:num w:numId="38">
    <w:abstractNumId w:val="41"/>
  </w:num>
  <w:num w:numId="39">
    <w:abstractNumId w:val="29"/>
  </w:num>
  <w:num w:numId="40">
    <w:abstractNumId w:val="9"/>
  </w:num>
  <w:num w:numId="41">
    <w:abstractNumId w:val="10"/>
  </w:num>
  <w:num w:numId="42">
    <w:abstractNumId w:val="24"/>
  </w:num>
  <w:num w:numId="43">
    <w:abstractNumId w:val="26"/>
  </w:num>
  <w:num w:numId="44">
    <w:abstractNumId w:val="49"/>
  </w:num>
  <w:num w:numId="45">
    <w:abstractNumId w:val="21"/>
  </w:num>
  <w:num w:numId="46">
    <w:abstractNumId w:val="38"/>
  </w:num>
  <w:num w:numId="47">
    <w:abstractNumId w:val="17"/>
  </w:num>
  <w:num w:numId="48">
    <w:abstractNumId w:val="13"/>
  </w:num>
  <w:num w:numId="49">
    <w:abstractNumId w:val="34"/>
  </w:num>
  <w:num w:numId="50">
    <w:abstractNumId w:val="4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D30"/>
    <w:rsid w:val="0000025C"/>
    <w:rsid w:val="0000400A"/>
    <w:rsid w:val="00007397"/>
    <w:rsid w:val="00007D58"/>
    <w:rsid w:val="00015A0B"/>
    <w:rsid w:val="00015BCC"/>
    <w:rsid w:val="000211AD"/>
    <w:rsid w:val="00021CF7"/>
    <w:rsid w:val="00022B8E"/>
    <w:rsid w:val="0002313D"/>
    <w:rsid w:val="000248FF"/>
    <w:rsid w:val="00026ACD"/>
    <w:rsid w:val="00037C59"/>
    <w:rsid w:val="00047875"/>
    <w:rsid w:val="00053470"/>
    <w:rsid w:val="0005385E"/>
    <w:rsid w:val="000550CD"/>
    <w:rsid w:val="0005558D"/>
    <w:rsid w:val="00060B37"/>
    <w:rsid w:val="00061A67"/>
    <w:rsid w:val="00063E5B"/>
    <w:rsid w:val="00075343"/>
    <w:rsid w:val="00085336"/>
    <w:rsid w:val="0009137B"/>
    <w:rsid w:val="000931F5"/>
    <w:rsid w:val="00097914"/>
    <w:rsid w:val="00097BA7"/>
    <w:rsid w:val="000A010E"/>
    <w:rsid w:val="000A2FAC"/>
    <w:rsid w:val="000A785A"/>
    <w:rsid w:val="000B25C1"/>
    <w:rsid w:val="000B491E"/>
    <w:rsid w:val="000B5387"/>
    <w:rsid w:val="000B5774"/>
    <w:rsid w:val="000C02F2"/>
    <w:rsid w:val="000C0D5C"/>
    <w:rsid w:val="000C1E43"/>
    <w:rsid w:val="000C2738"/>
    <w:rsid w:val="000C4D90"/>
    <w:rsid w:val="000C4E9F"/>
    <w:rsid w:val="000D143D"/>
    <w:rsid w:val="000D2B47"/>
    <w:rsid w:val="000D32B5"/>
    <w:rsid w:val="000D3AB1"/>
    <w:rsid w:val="000D62DC"/>
    <w:rsid w:val="000D6F79"/>
    <w:rsid w:val="000E0F0D"/>
    <w:rsid w:val="000E171B"/>
    <w:rsid w:val="000F0C32"/>
    <w:rsid w:val="000F4820"/>
    <w:rsid w:val="00101888"/>
    <w:rsid w:val="00102B90"/>
    <w:rsid w:val="00104618"/>
    <w:rsid w:val="001060FB"/>
    <w:rsid w:val="00110854"/>
    <w:rsid w:val="00110B39"/>
    <w:rsid w:val="00114014"/>
    <w:rsid w:val="001159CB"/>
    <w:rsid w:val="0012234C"/>
    <w:rsid w:val="00122F84"/>
    <w:rsid w:val="001241B4"/>
    <w:rsid w:val="00124E5A"/>
    <w:rsid w:val="00127398"/>
    <w:rsid w:val="00132112"/>
    <w:rsid w:val="00133F3F"/>
    <w:rsid w:val="00135F03"/>
    <w:rsid w:val="00141CCA"/>
    <w:rsid w:val="001459F1"/>
    <w:rsid w:val="00146FCB"/>
    <w:rsid w:val="00147BFD"/>
    <w:rsid w:val="00155C3E"/>
    <w:rsid w:val="0015700E"/>
    <w:rsid w:val="00157E14"/>
    <w:rsid w:val="00163A3B"/>
    <w:rsid w:val="001657C5"/>
    <w:rsid w:val="00170C78"/>
    <w:rsid w:val="001751EF"/>
    <w:rsid w:val="00176C6D"/>
    <w:rsid w:val="00177D38"/>
    <w:rsid w:val="00183B43"/>
    <w:rsid w:val="0019609E"/>
    <w:rsid w:val="001968DE"/>
    <w:rsid w:val="001A2DD2"/>
    <w:rsid w:val="001A5530"/>
    <w:rsid w:val="001A563E"/>
    <w:rsid w:val="001A7064"/>
    <w:rsid w:val="001B2781"/>
    <w:rsid w:val="001B7D51"/>
    <w:rsid w:val="001C1E41"/>
    <w:rsid w:val="001D241F"/>
    <w:rsid w:val="001D611C"/>
    <w:rsid w:val="001D6421"/>
    <w:rsid w:val="001E1B86"/>
    <w:rsid w:val="001E6B24"/>
    <w:rsid w:val="001F05BA"/>
    <w:rsid w:val="001F2D3B"/>
    <w:rsid w:val="001F332C"/>
    <w:rsid w:val="001F429C"/>
    <w:rsid w:val="001F4D07"/>
    <w:rsid w:val="001F7002"/>
    <w:rsid w:val="00206E45"/>
    <w:rsid w:val="00212FFB"/>
    <w:rsid w:val="002145FE"/>
    <w:rsid w:val="0021601B"/>
    <w:rsid w:val="00217921"/>
    <w:rsid w:val="00217A80"/>
    <w:rsid w:val="00221B9B"/>
    <w:rsid w:val="002225B1"/>
    <w:rsid w:val="002247B4"/>
    <w:rsid w:val="00225CBE"/>
    <w:rsid w:val="00231AEC"/>
    <w:rsid w:val="00231AFE"/>
    <w:rsid w:val="0023315A"/>
    <w:rsid w:val="002346C5"/>
    <w:rsid w:val="00234955"/>
    <w:rsid w:val="00235A8F"/>
    <w:rsid w:val="00237C63"/>
    <w:rsid w:val="002452AA"/>
    <w:rsid w:val="0025060A"/>
    <w:rsid w:val="0025113C"/>
    <w:rsid w:val="0025197D"/>
    <w:rsid w:val="0025330F"/>
    <w:rsid w:val="00256AE9"/>
    <w:rsid w:val="00257677"/>
    <w:rsid w:val="00257A40"/>
    <w:rsid w:val="00261D9F"/>
    <w:rsid w:val="00263CA3"/>
    <w:rsid w:val="00264007"/>
    <w:rsid w:val="00267A30"/>
    <w:rsid w:val="00267AAD"/>
    <w:rsid w:val="002708D1"/>
    <w:rsid w:val="00270A1C"/>
    <w:rsid w:val="00281636"/>
    <w:rsid w:val="00282A15"/>
    <w:rsid w:val="00285E44"/>
    <w:rsid w:val="002877B9"/>
    <w:rsid w:val="002A04A3"/>
    <w:rsid w:val="002B31E3"/>
    <w:rsid w:val="002B3FE2"/>
    <w:rsid w:val="002C1714"/>
    <w:rsid w:val="002C5EFC"/>
    <w:rsid w:val="002C7768"/>
    <w:rsid w:val="002C7B8C"/>
    <w:rsid w:val="002C7D80"/>
    <w:rsid w:val="002D004D"/>
    <w:rsid w:val="002D0757"/>
    <w:rsid w:val="002D1C14"/>
    <w:rsid w:val="002D1D81"/>
    <w:rsid w:val="002D2076"/>
    <w:rsid w:val="002D2CA8"/>
    <w:rsid w:val="002D7F66"/>
    <w:rsid w:val="002E07A3"/>
    <w:rsid w:val="002E3074"/>
    <w:rsid w:val="002E753A"/>
    <w:rsid w:val="002F3E62"/>
    <w:rsid w:val="002F71E2"/>
    <w:rsid w:val="002F788D"/>
    <w:rsid w:val="002F7A6D"/>
    <w:rsid w:val="002F7C7E"/>
    <w:rsid w:val="00302194"/>
    <w:rsid w:val="00303B90"/>
    <w:rsid w:val="003056DC"/>
    <w:rsid w:val="0030578C"/>
    <w:rsid w:val="00306B63"/>
    <w:rsid w:val="00315F3A"/>
    <w:rsid w:val="003177E2"/>
    <w:rsid w:val="00320F28"/>
    <w:rsid w:val="00324768"/>
    <w:rsid w:val="00325491"/>
    <w:rsid w:val="00326095"/>
    <w:rsid w:val="00327249"/>
    <w:rsid w:val="00330931"/>
    <w:rsid w:val="00332126"/>
    <w:rsid w:val="00333085"/>
    <w:rsid w:val="00337810"/>
    <w:rsid w:val="0034232A"/>
    <w:rsid w:val="003426E6"/>
    <w:rsid w:val="00346FF1"/>
    <w:rsid w:val="00360B71"/>
    <w:rsid w:val="00361AFD"/>
    <w:rsid w:val="00367FC1"/>
    <w:rsid w:val="00370A2A"/>
    <w:rsid w:val="00371B70"/>
    <w:rsid w:val="00371D76"/>
    <w:rsid w:val="0037235A"/>
    <w:rsid w:val="00372607"/>
    <w:rsid w:val="00374C9E"/>
    <w:rsid w:val="00392766"/>
    <w:rsid w:val="00392FC1"/>
    <w:rsid w:val="003A32B9"/>
    <w:rsid w:val="003A3A18"/>
    <w:rsid w:val="003A4D84"/>
    <w:rsid w:val="003A545A"/>
    <w:rsid w:val="003A7729"/>
    <w:rsid w:val="003B3082"/>
    <w:rsid w:val="003B7807"/>
    <w:rsid w:val="003C082F"/>
    <w:rsid w:val="003C3827"/>
    <w:rsid w:val="003C6390"/>
    <w:rsid w:val="003C6D6F"/>
    <w:rsid w:val="003D0655"/>
    <w:rsid w:val="003D49EA"/>
    <w:rsid w:val="003D4FDA"/>
    <w:rsid w:val="003D6011"/>
    <w:rsid w:val="003E2A8D"/>
    <w:rsid w:val="003F66FB"/>
    <w:rsid w:val="0040503B"/>
    <w:rsid w:val="00415684"/>
    <w:rsid w:val="00415B62"/>
    <w:rsid w:val="0041731C"/>
    <w:rsid w:val="00417AA4"/>
    <w:rsid w:val="00417E14"/>
    <w:rsid w:val="00422662"/>
    <w:rsid w:val="0043064B"/>
    <w:rsid w:val="00431317"/>
    <w:rsid w:val="004333C8"/>
    <w:rsid w:val="00434854"/>
    <w:rsid w:val="00434870"/>
    <w:rsid w:val="00446B8C"/>
    <w:rsid w:val="00450E2E"/>
    <w:rsid w:val="00452022"/>
    <w:rsid w:val="00456919"/>
    <w:rsid w:val="00461281"/>
    <w:rsid w:val="004614CE"/>
    <w:rsid w:val="00461FA0"/>
    <w:rsid w:val="00461FAF"/>
    <w:rsid w:val="004632E6"/>
    <w:rsid w:val="00465BAF"/>
    <w:rsid w:val="004672DB"/>
    <w:rsid w:val="0047185E"/>
    <w:rsid w:val="004735BB"/>
    <w:rsid w:val="00474057"/>
    <w:rsid w:val="00475DFD"/>
    <w:rsid w:val="00481871"/>
    <w:rsid w:val="0048479C"/>
    <w:rsid w:val="00487321"/>
    <w:rsid w:val="004919F4"/>
    <w:rsid w:val="00492D20"/>
    <w:rsid w:val="004941E9"/>
    <w:rsid w:val="00494A32"/>
    <w:rsid w:val="004B4909"/>
    <w:rsid w:val="004B7DBF"/>
    <w:rsid w:val="004C1E44"/>
    <w:rsid w:val="004C29CC"/>
    <w:rsid w:val="004D0EF7"/>
    <w:rsid w:val="004D2E0D"/>
    <w:rsid w:val="004D5828"/>
    <w:rsid w:val="004D59FA"/>
    <w:rsid w:val="004E1233"/>
    <w:rsid w:val="004E2530"/>
    <w:rsid w:val="004E2A6C"/>
    <w:rsid w:val="004E4A22"/>
    <w:rsid w:val="004E50E6"/>
    <w:rsid w:val="004E6BA9"/>
    <w:rsid w:val="004F26FD"/>
    <w:rsid w:val="004F4E80"/>
    <w:rsid w:val="005005C3"/>
    <w:rsid w:val="00500D11"/>
    <w:rsid w:val="00503B19"/>
    <w:rsid w:val="005057DC"/>
    <w:rsid w:val="005132CF"/>
    <w:rsid w:val="00514DC7"/>
    <w:rsid w:val="005235EE"/>
    <w:rsid w:val="00530BF2"/>
    <w:rsid w:val="00531A3B"/>
    <w:rsid w:val="005340AE"/>
    <w:rsid w:val="00535025"/>
    <w:rsid w:val="00535EB4"/>
    <w:rsid w:val="0053702F"/>
    <w:rsid w:val="0054085E"/>
    <w:rsid w:val="00541729"/>
    <w:rsid w:val="0054618F"/>
    <w:rsid w:val="00551CD1"/>
    <w:rsid w:val="00551E9B"/>
    <w:rsid w:val="0055640B"/>
    <w:rsid w:val="0055786B"/>
    <w:rsid w:val="0056018E"/>
    <w:rsid w:val="00567722"/>
    <w:rsid w:val="005727BF"/>
    <w:rsid w:val="00573ED5"/>
    <w:rsid w:val="00580064"/>
    <w:rsid w:val="005809C6"/>
    <w:rsid w:val="005817D3"/>
    <w:rsid w:val="0058216D"/>
    <w:rsid w:val="00585124"/>
    <w:rsid w:val="00586DD4"/>
    <w:rsid w:val="00587482"/>
    <w:rsid w:val="0059218A"/>
    <w:rsid w:val="00594022"/>
    <w:rsid w:val="005941D2"/>
    <w:rsid w:val="005946E3"/>
    <w:rsid w:val="00594DF9"/>
    <w:rsid w:val="00596BEB"/>
    <w:rsid w:val="00597C9B"/>
    <w:rsid w:val="00597CA8"/>
    <w:rsid w:val="005B4008"/>
    <w:rsid w:val="005C6573"/>
    <w:rsid w:val="005D0697"/>
    <w:rsid w:val="005D2813"/>
    <w:rsid w:val="005D57AB"/>
    <w:rsid w:val="005D7199"/>
    <w:rsid w:val="005E153C"/>
    <w:rsid w:val="005F34E4"/>
    <w:rsid w:val="00600665"/>
    <w:rsid w:val="00600C23"/>
    <w:rsid w:val="00602ABF"/>
    <w:rsid w:val="00603777"/>
    <w:rsid w:val="0060496B"/>
    <w:rsid w:val="00615B82"/>
    <w:rsid w:val="00616BD6"/>
    <w:rsid w:val="00616EDF"/>
    <w:rsid w:val="0062692D"/>
    <w:rsid w:val="006275B0"/>
    <w:rsid w:val="00627BF5"/>
    <w:rsid w:val="006373C1"/>
    <w:rsid w:val="00637B94"/>
    <w:rsid w:val="00637E34"/>
    <w:rsid w:val="00640011"/>
    <w:rsid w:val="006401E0"/>
    <w:rsid w:val="006402B3"/>
    <w:rsid w:val="006406D8"/>
    <w:rsid w:val="0064302C"/>
    <w:rsid w:val="00645559"/>
    <w:rsid w:val="006474B8"/>
    <w:rsid w:val="00647524"/>
    <w:rsid w:val="00655481"/>
    <w:rsid w:val="006742CA"/>
    <w:rsid w:val="006747D0"/>
    <w:rsid w:val="006756FE"/>
    <w:rsid w:val="00676E72"/>
    <w:rsid w:val="00677826"/>
    <w:rsid w:val="00677A41"/>
    <w:rsid w:val="006805E8"/>
    <w:rsid w:val="006807BD"/>
    <w:rsid w:val="00682D98"/>
    <w:rsid w:val="0068691C"/>
    <w:rsid w:val="00691338"/>
    <w:rsid w:val="00694E8B"/>
    <w:rsid w:val="006A2CE4"/>
    <w:rsid w:val="006A3AB2"/>
    <w:rsid w:val="006A59D8"/>
    <w:rsid w:val="006B61AE"/>
    <w:rsid w:val="006B737B"/>
    <w:rsid w:val="006B76BB"/>
    <w:rsid w:val="006C2256"/>
    <w:rsid w:val="006C22E3"/>
    <w:rsid w:val="006C259C"/>
    <w:rsid w:val="006C26AF"/>
    <w:rsid w:val="006D0035"/>
    <w:rsid w:val="006D2985"/>
    <w:rsid w:val="006D372E"/>
    <w:rsid w:val="006D530C"/>
    <w:rsid w:val="006D638E"/>
    <w:rsid w:val="006D6A49"/>
    <w:rsid w:val="006D7997"/>
    <w:rsid w:val="006E3716"/>
    <w:rsid w:val="006E49AE"/>
    <w:rsid w:val="006E6B2C"/>
    <w:rsid w:val="006F1218"/>
    <w:rsid w:val="006F388C"/>
    <w:rsid w:val="006F447C"/>
    <w:rsid w:val="006F7535"/>
    <w:rsid w:val="00700883"/>
    <w:rsid w:val="00702965"/>
    <w:rsid w:val="00706D8C"/>
    <w:rsid w:val="00712C73"/>
    <w:rsid w:val="00712F7C"/>
    <w:rsid w:val="0071685C"/>
    <w:rsid w:val="00716C00"/>
    <w:rsid w:val="00722B82"/>
    <w:rsid w:val="00723296"/>
    <w:rsid w:val="007257C2"/>
    <w:rsid w:val="00725B84"/>
    <w:rsid w:val="00726FBC"/>
    <w:rsid w:val="007304CF"/>
    <w:rsid w:val="0073749F"/>
    <w:rsid w:val="00741893"/>
    <w:rsid w:val="00742A78"/>
    <w:rsid w:val="00743C45"/>
    <w:rsid w:val="007501F6"/>
    <w:rsid w:val="00755971"/>
    <w:rsid w:val="0076088F"/>
    <w:rsid w:val="007631FE"/>
    <w:rsid w:val="007671D1"/>
    <w:rsid w:val="00767A3D"/>
    <w:rsid w:val="007702CB"/>
    <w:rsid w:val="00771343"/>
    <w:rsid w:val="007723F7"/>
    <w:rsid w:val="00774431"/>
    <w:rsid w:val="00775229"/>
    <w:rsid w:val="00780BBD"/>
    <w:rsid w:val="007A1E7B"/>
    <w:rsid w:val="007B04BE"/>
    <w:rsid w:val="007B1A52"/>
    <w:rsid w:val="007B1BF0"/>
    <w:rsid w:val="007B284C"/>
    <w:rsid w:val="007B7C61"/>
    <w:rsid w:val="007C3A1D"/>
    <w:rsid w:val="007D12EF"/>
    <w:rsid w:val="007D209F"/>
    <w:rsid w:val="007D40C2"/>
    <w:rsid w:val="007D491C"/>
    <w:rsid w:val="007D4C53"/>
    <w:rsid w:val="007E013C"/>
    <w:rsid w:val="007E3EA7"/>
    <w:rsid w:val="007F7F53"/>
    <w:rsid w:val="00802465"/>
    <w:rsid w:val="008079BE"/>
    <w:rsid w:val="00810435"/>
    <w:rsid w:val="00811213"/>
    <w:rsid w:val="00811D30"/>
    <w:rsid w:val="008217A2"/>
    <w:rsid w:val="00837B89"/>
    <w:rsid w:val="008404B1"/>
    <w:rsid w:val="00840696"/>
    <w:rsid w:val="00845469"/>
    <w:rsid w:val="00846F5F"/>
    <w:rsid w:val="0085550D"/>
    <w:rsid w:val="00855D83"/>
    <w:rsid w:val="00855E6C"/>
    <w:rsid w:val="008619FC"/>
    <w:rsid w:val="00863058"/>
    <w:rsid w:val="00864497"/>
    <w:rsid w:val="00865F72"/>
    <w:rsid w:val="00866A94"/>
    <w:rsid w:val="00872CC9"/>
    <w:rsid w:val="00876110"/>
    <w:rsid w:val="00877533"/>
    <w:rsid w:val="008875C3"/>
    <w:rsid w:val="00890642"/>
    <w:rsid w:val="00890A3B"/>
    <w:rsid w:val="0089730C"/>
    <w:rsid w:val="008A549D"/>
    <w:rsid w:val="008B4635"/>
    <w:rsid w:val="008B7943"/>
    <w:rsid w:val="008C05D0"/>
    <w:rsid w:val="008C2140"/>
    <w:rsid w:val="008D4113"/>
    <w:rsid w:val="008D4900"/>
    <w:rsid w:val="008D4CED"/>
    <w:rsid w:val="008D4D82"/>
    <w:rsid w:val="008D5D96"/>
    <w:rsid w:val="008E5711"/>
    <w:rsid w:val="008E7830"/>
    <w:rsid w:val="008E7A81"/>
    <w:rsid w:val="008F182C"/>
    <w:rsid w:val="008F7715"/>
    <w:rsid w:val="009027D7"/>
    <w:rsid w:val="00907726"/>
    <w:rsid w:val="00910F7C"/>
    <w:rsid w:val="00914D06"/>
    <w:rsid w:val="0091639F"/>
    <w:rsid w:val="00921D9C"/>
    <w:rsid w:val="009237BC"/>
    <w:rsid w:val="009327D6"/>
    <w:rsid w:val="00934F0A"/>
    <w:rsid w:val="0093533D"/>
    <w:rsid w:val="009425A2"/>
    <w:rsid w:val="00946079"/>
    <w:rsid w:val="00946A21"/>
    <w:rsid w:val="009534DF"/>
    <w:rsid w:val="00955B0A"/>
    <w:rsid w:val="00956B41"/>
    <w:rsid w:val="009608AC"/>
    <w:rsid w:val="00960BF0"/>
    <w:rsid w:val="00964380"/>
    <w:rsid w:val="009673CC"/>
    <w:rsid w:val="009677D5"/>
    <w:rsid w:val="0097113D"/>
    <w:rsid w:val="00972D28"/>
    <w:rsid w:val="00974136"/>
    <w:rsid w:val="009748F8"/>
    <w:rsid w:val="00977A92"/>
    <w:rsid w:val="009928AA"/>
    <w:rsid w:val="00995D04"/>
    <w:rsid w:val="00996B15"/>
    <w:rsid w:val="00996C4F"/>
    <w:rsid w:val="009A1CA7"/>
    <w:rsid w:val="009A35EA"/>
    <w:rsid w:val="009A4129"/>
    <w:rsid w:val="009B059B"/>
    <w:rsid w:val="009B22B3"/>
    <w:rsid w:val="009B594A"/>
    <w:rsid w:val="009B6016"/>
    <w:rsid w:val="009C5A8C"/>
    <w:rsid w:val="009D00D5"/>
    <w:rsid w:val="009D01DD"/>
    <w:rsid w:val="009D199B"/>
    <w:rsid w:val="009D2F45"/>
    <w:rsid w:val="009D6290"/>
    <w:rsid w:val="009E0119"/>
    <w:rsid w:val="009E08CC"/>
    <w:rsid w:val="009E523C"/>
    <w:rsid w:val="009E57CA"/>
    <w:rsid w:val="009E7189"/>
    <w:rsid w:val="009E7D49"/>
    <w:rsid w:val="009F44F6"/>
    <w:rsid w:val="009F7EDF"/>
    <w:rsid w:val="00A0112E"/>
    <w:rsid w:val="00A05318"/>
    <w:rsid w:val="00A05914"/>
    <w:rsid w:val="00A07AE7"/>
    <w:rsid w:val="00A1184B"/>
    <w:rsid w:val="00A12F53"/>
    <w:rsid w:val="00A25072"/>
    <w:rsid w:val="00A32701"/>
    <w:rsid w:val="00A3393A"/>
    <w:rsid w:val="00A43D79"/>
    <w:rsid w:val="00A4481A"/>
    <w:rsid w:val="00A44DCC"/>
    <w:rsid w:val="00A51D1D"/>
    <w:rsid w:val="00A525F6"/>
    <w:rsid w:val="00A57CA7"/>
    <w:rsid w:val="00A63142"/>
    <w:rsid w:val="00A63683"/>
    <w:rsid w:val="00A7066D"/>
    <w:rsid w:val="00A70C3C"/>
    <w:rsid w:val="00A73E31"/>
    <w:rsid w:val="00A848BC"/>
    <w:rsid w:val="00A858BE"/>
    <w:rsid w:val="00A861A1"/>
    <w:rsid w:val="00A87788"/>
    <w:rsid w:val="00A92808"/>
    <w:rsid w:val="00A937E9"/>
    <w:rsid w:val="00A9448D"/>
    <w:rsid w:val="00AA378B"/>
    <w:rsid w:val="00AB55E0"/>
    <w:rsid w:val="00AB70AC"/>
    <w:rsid w:val="00AC2866"/>
    <w:rsid w:val="00AC7862"/>
    <w:rsid w:val="00AD0807"/>
    <w:rsid w:val="00AD1143"/>
    <w:rsid w:val="00AD1999"/>
    <w:rsid w:val="00AD3C2F"/>
    <w:rsid w:val="00AD51E9"/>
    <w:rsid w:val="00AD68C8"/>
    <w:rsid w:val="00AE0B38"/>
    <w:rsid w:val="00B04E65"/>
    <w:rsid w:val="00B0502F"/>
    <w:rsid w:val="00B05646"/>
    <w:rsid w:val="00B104F3"/>
    <w:rsid w:val="00B307EC"/>
    <w:rsid w:val="00B320B2"/>
    <w:rsid w:val="00B32814"/>
    <w:rsid w:val="00B32965"/>
    <w:rsid w:val="00B35511"/>
    <w:rsid w:val="00B37B56"/>
    <w:rsid w:val="00B43E6D"/>
    <w:rsid w:val="00B4547B"/>
    <w:rsid w:val="00B4574F"/>
    <w:rsid w:val="00B53F7B"/>
    <w:rsid w:val="00B557EC"/>
    <w:rsid w:val="00B55AC0"/>
    <w:rsid w:val="00B573F6"/>
    <w:rsid w:val="00B60FA4"/>
    <w:rsid w:val="00B62154"/>
    <w:rsid w:val="00B63FAE"/>
    <w:rsid w:val="00B65977"/>
    <w:rsid w:val="00B660CC"/>
    <w:rsid w:val="00B676D1"/>
    <w:rsid w:val="00B7035A"/>
    <w:rsid w:val="00B806A4"/>
    <w:rsid w:val="00B8686C"/>
    <w:rsid w:val="00B87E32"/>
    <w:rsid w:val="00B94939"/>
    <w:rsid w:val="00BA33F2"/>
    <w:rsid w:val="00BA517A"/>
    <w:rsid w:val="00BA5B44"/>
    <w:rsid w:val="00BA63CB"/>
    <w:rsid w:val="00BB1577"/>
    <w:rsid w:val="00BB3481"/>
    <w:rsid w:val="00BC33B3"/>
    <w:rsid w:val="00BC34CA"/>
    <w:rsid w:val="00BC398A"/>
    <w:rsid w:val="00BD00B8"/>
    <w:rsid w:val="00BD1486"/>
    <w:rsid w:val="00BD502C"/>
    <w:rsid w:val="00BD6688"/>
    <w:rsid w:val="00BE0040"/>
    <w:rsid w:val="00BE7AA3"/>
    <w:rsid w:val="00BF5229"/>
    <w:rsid w:val="00C046CA"/>
    <w:rsid w:val="00C12233"/>
    <w:rsid w:val="00C14CEE"/>
    <w:rsid w:val="00C1600A"/>
    <w:rsid w:val="00C17D79"/>
    <w:rsid w:val="00C21E73"/>
    <w:rsid w:val="00C25B80"/>
    <w:rsid w:val="00C34662"/>
    <w:rsid w:val="00C43045"/>
    <w:rsid w:val="00C44CE2"/>
    <w:rsid w:val="00C465C9"/>
    <w:rsid w:val="00C467C2"/>
    <w:rsid w:val="00C60067"/>
    <w:rsid w:val="00C636F5"/>
    <w:rsid w:val="00C67391"/>
    <w:rsid w:val="00C720C5"/>
    <w:rsid w:val="00C76CDE"/>
    <w:rsid w:val="00C77319"/>
    <w:rsid w:val="00C84203"/>
    <w:rsid w:val="00C862B2"/>
    <w:rsid w:val="00C90AB8"/>
    <w:rsid w:val="00C970B7"/>
    <w:rsid w:val="00CA1787"/>
    <w:rsid w:val="00CA59A5"/>
    <w:rsid w:val="00CA5ABE"/>
    <w:rsid w:val="00CA607B"/>
    <w:rsid w:val="00CA76F1"/>
    <w:rsid w:val="00CB23C7"/>
    <w:rsid w:val="00CB2EEB"/>
    <w:rsid w:val="00CB3120"/>
    <w:rsid w:val="00CB60A1"/>
    <w:rsid w:val="00CB747D"/>
    <w:rsid w:val="00CC1364"/>
    <w:rsid w:val="00CC1DDE"/>
    <w:rsid w:val="00CC42B1"/>
    <w:rsid w:val="00CC606F"/>
    <w:rsid w:val="00CC6070"/>
    <w:rsid w:val="00CD05D0"/>
    <w:rsid w:val="00CD0B5E"/>
    <w:rsid w:val="00CD3FD1"/>
    <w:rsid w:val="00CD7175"/>
    <w:rsid w:val="00CE05CB"/>
    <w:rsid w:val="00CE0D96"/>
    <w:rsid w:val="00CE370C"/>
    <w:rsid w:val="00CE458F"/>
    <w:rsid w:val="00CE74D0"/>
    <w:rsid w:val="00CF19D8"/>
    <w:rsid w:val="00CF24DB"/>
    <w:rsid w:val="00CF2B68"/>
    <w:rsid w:val="00CF3EC3"/>
    <w:rsid w:val="00CF46E2"/>
    <w:rsid w:val="00CF4B7A"/>
    <w:rsid w:val="00CF5155"/>
    <w:rsid w:val="00CF60BA"/>
    <w:rsid w:val="00D001F1"/>
    <w:rsid w:val="00D02010"/>
    <w:rsid w:val="00D02506"/>
    <w:rsid w:val="00D05239"/>
    <w:rsid w:val="00D10A6B"/>
    <w:rsid w:val="00D11309"/>
    <w:rsid w:val="00D13788"/>
    <w:rsid w:val="00D157D7"/>
    <w:rsid w:val="00D260CC"/>
    <w:rsid w:val="00D26B6A"/>
    <w:rsid w:val="00D27F35"/>
    <w:rsid w:val="00D30726"/>
    <w:rsid w:val="00D36466"/>
    <w:rsid w:val="00D440DD"/>
    <w:rsid w:val="00D453E0"/>
    <w:rsid w:val="00D45E17"/>
    <w:rsid w:val="00D55480"/>
    <w:rsid w:val="00D55578"/>
    <w:rsid w:val="00D5569A"/>
    <w:rsid w:val="00D617C2"/>
    <w:rsid w:val="00D634C9"/>
    <w:rsid w:val="00D64845"/>
    <w:rsid w:val="00D65979"/>
    <w:rsid w:val="00D7783B"/>
    <w:rsid w:val="00D77F44"/>
    <w:rsid w:val="00D8258B"/>
    <w:rsid w:val="00D864E6"/>
    <w:rsid w:val="00DA2A6D"/>
    <w:rsid w:val="00DA7242"/>
    <w:rsid w:val="00DA75FE"/>
    <w:rsid w:val="00DA7F4A"/>
    <w:rsid w:val="00DB31FF"/>
    <w:rsid w:val="00DB339C"/>
    <w:rsid w:val="00DB35BE"/>
    <w:rsid w:val="00DC1876"/>
    <w:rsid w:val="00DC40DC"/>
    <w:rsid w:val="00DD08BA"/>
    <w:rsid w:val="00DE176F"/>
    <w:rsid w:val="00DF0556"/>
    <w:rsid w:val="00DF109A"/>
    <w:rsid w:val="00DF3D95"/>
    <w:rsid w:val="00DF6C3E"/>
    <w:rsid w:val="00DF7F01"/>
    <w:rsid w:val="00E02707"/>
    <w:rsid w:val="00E053FB"/>
    <w:rsid w:val="00E13C2A"/>
    <w:rsid w:val="00E14B49"/>
    <w:rsid w:val="00E202DA"/>
    <w:rsid w:val="00E22B09"/>
    <w:rsid w:val="00E304E7"/>
    <w:rsid w:val="00E32643"/>
    <w:rsid w:val="00E341CB"/>
    <w:rsid w:val="00E34215"/>
    <w:rsid w:val="00E345DE"/>
    <w:rsid w:val="00E351F3"/>
    <w:rsid w:val="00E36374"/>
    <w:rsid w:val="00E37AA6"/>
    <w:rsid w:val="00E40890"/>
    <w:rsid w:val="00E41654"/>
    <w:rsid w:val="00E43904"/>
    <w:rsid w:val="00E44013"/>
    <w:rsid w:val="00E44DF6"/>
    <w:rsid w:val="00E4520D"/>
    <w:rsid w:val="00E459B3"/>
    <w:rsid w:val="00E46843"/>
    <w:rsid w:val="00E46A83"/>
    <w:rsid w:val="00E65F90"/>
    <w:rsid w:val="00E707F5"/>
    <w:rsid w:val="00E7731B"/>
    <w:rsid w:val="00E7763D"/>
    <w:rsid w:val="00E90998"/>
    <w:rsid w:val="00E962AB"/>
    <w:rsid w:val="00E9634B"/>
    <w:rsid w:val="00E96E5E"/>
    <w:rsid w:val="00E97E57"/>
    <w:rsid w:val="00E97EEC"/>
    <w:rsid w:val="00EA1CF6"/>
    <w:rsid w:val="00EA4F8B"/>
    <w:rsid w:val="00EA5C1A"/>
    <w:rsid w:val="00EA7624"/>
    <w:rsid w:val="00EB31FE"/>
    <w:rsid w:val="00EB559B"/>
    <w:rsid w:val="00ED1FAB"/>
    <w:rsid w:val="00ED2485"/>
    <w:rsid w:val="00ED3340"/>
    <w:rsid w:val="00ED4EAD"/>
    <w:rsid w:val="00ED5810"/>
    <w:rsid w:val="00EE1843"/>
    <w:rsid w:val="00EE2002"/>
    <w:rsid w:val="00EE5310"/>
    <w:rsid w:val="00EF0A78"/>
    <w:rsid w:val="00EF3562"/>
    <w:rsid w:val="00EF52AC"/>
    <w:rsid w:val="00F011E9"/>
    <w:rsid w:val="00F03831"/>
    <w:rsid w:val="00F03C62"/>
    <w:rsid w:val="00F132A0"/>
    <w:rsid w:val="00F14088"/>
    <w:rsid w:val="00F20EBE"/>
    <w:rsid w:val="00F223B8"/>
    <w:rsid w:val="00F25CAB"/>
    <w:rsid w:val="00F312BE"/>
    <w:rsid w:val="00F31A5E"/>
    <w:rsid w:val="00F33292"/>
    <w:rsid w:val="00F35583"/>
    <w:rsid w:val="00F364FF"/>
    <w:rsid w:val="00F425B6"/>
    <w:rsid w:val="00F549D5"/>
    <w:rsid w:val="00F55B9E"/>
    <w:rsid w:val="00F56911"/>
    <w:rsid w:val="00F57E1C"/>
    <w:rsid w:val="00F607D8"/>
    <w:rsid w:val="00F650D4"/>
    <w:rsid w:val="00F657BB"/>
    <w:rsid w:val="00F66105"/>
    <w:rsid w:val="00F7349A"/>
    <w:rsid w:val="00F7381F"/>
    <w:rsid w:val="00F7411F"/>
    <w:rsid w:val="00F7412C"/>
    <w:rsid w:val="00F747B3"/>
    <w:rsid w:val="00F75A98"/>
    <w:rsid w:val="00F76987"/>
    <w:rsid w:val="00F82D59"/>
    <w:rsid w:val="00F83D5D"/>
    <w:rsid w:val="00F84206"/>
    <w:rsid w:val="00F84740"/>
    <w:rsid w:val="00F8627D"/>
    <w:rsid w:val="00F86F81"/>
    <w:rsid w:val="00F964CA"/>
    <w:rsid w:val="00F975B3"/>
    <w:rsid w:val="00F97A97"/>
    <w:rsid w:val="00FA0E54"/>
    <w:rsid w:val="00FA1465"/>
    <w:rsid w:val="00FA2BF7"/>
    <w:rsid w:val="00FA4A49"/>
    <w:rsid w:val="00FA5EAB"/>
    <w:rsid w:val="00FB130B"/>
    <w:rsid w:val="00FB1337"/>
    <w:rsid w:val="00FC19A3"/>
    <w:rsid w:val="00FC2649"/>
    <w:rsid w:val="00FC5E7B"/>
    <w:rsid w:val="00FD2925"/>
    <w:rsid w:val="00FD293B"/>
    <w:rsid w:val="00FD4ECD"/>
    <w:rsid w:val="00FE3339"/>
    <w:rsid w:val="00FE3A7A"/>
    <w:rsid w:val="00FE7735"/>
    <w:rsid w:val="00FF109B"/>
    <w:rsid w:val="00FF36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004D"/>
    <w:rPr>
      <w:sz w:val="24"/>
      <w:szCs w:val="24"/>
    </w:rPr>
  </w:style>
  <w:style w:type="paragraph" w:styleId="Heading1">
    <w:name w:val="heading 1"/>
    <w:basedOn w:val="Normal"/>
    <w:next w:val="Normal"/>
    <w:qFormat/>
    <w:rsid w:val="00811D30"/>
    <w:pPr>
      <w:keepNext/>
      <w:jc w:val="center"/>
      <w:outlineLvl w:val="0"/>
    </w:pPr>
    <w:rPr>
      <w:rFonts w:ascii="Arial" w:hAnsi="Arial" w:cs="Arial"/>
      <w:b/>
      <w:bCs/>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11D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A545A"/>
    <w:rPr>
      <w:color w:val="0000FF"/>
      <w:u w:val="single"/>
    </w:rPr>
  </w:style>
  <w:style w:type="paragraph" w:styleId="NormalWeb">
    <w:name w:val="Normal (Web)"/>
    <w:basedOn w:val="Normal"/>
    <w:uiPriority w:val="99"/>
    <w:rsid w:val="003A545A"/>
    <w:pPr>
      <w:spacing w:before="100" w:beforeAutospacing="1" w:after="100" w:afterAutospacing="1"/>
    </w:pPr>
  </w:style>
  <w:style w:type="character" w:styleId="FollowedHyperlink">
    <w:name w:val="FollowedHyperlink"/>
    <w:basedOn w:val="DefaultParagraphFont"/>
    <w:rsid w:val="003A545A"/>
    <w:rPr>
      <w:color w:val="800080"/>
      <w:u w:val="single"/>
    </w:rPr>
  </w:style>
  <w:style w:type="paragraph" w:styleId="NoSpacing">
    <w:name w:val="No Spacing"/>
    <w:link w:val="NoSpacingChar"/>
    <w:uiPriority w:val="8"/>
    <w:qFormat/>
    <w:rsid w:val="00A63683"/>
    <w:pPr>
      <w:contextualSpacing/>
    </w:pPr>
    <w:rPr>
      <w:rFonts w:ascii="Microsoft Sans Serif" w:eastAsia="Calibri" w:hAnsi="Microsoft Sans Serif"/>
      <w:sz w:val="24"/>
      <w:szCs w:val="22"/>
      <w:lang w:eastAsia="en-US"/>
    </w:rPr>
  </w:style>
  <w:style w:type="character" w:customStyle="1" w:styleId="NoSpacingChar">
    <w:name w:val="No Spacing Char"/>
    <w:basedOn w:val="DefaultParagraphFont"/>
    <w:link w:val="NoSpacing"/>
    <w:uiPriority w:val="8"/>
    <w:rsid w:val="00A63683"/>
    <w:rPr>
      <w:rFonts w:ascii="Microsoft Sans Serif" w:eastAsia="Calibri" w:hAnsi="Microsoft Sans Serif"/>
      <w:sz w:val="24"/>
      <w:szCs w:val="22"/>
      <w:lang w:val="en-GB" w:eastAsia="en-US" w:bidi="ar-SA"/>
    </w:rPr>
  </w:style>
  <w:style w:type="paragraph" w:styleId="BalloonText">
    <w:name w:val="Balloon Text"/>
    <w:basedOn w:val="Normal"/>
    <w:link w:val="BalloonTextChar"/>
    <w:rsid w:val="00332126"/>
    <w:rPr>
      <w:rFonts w:ascii="Tahoma" w:hAnsi="Tahoma" w:cs="Tahoma"/>
      <w:sz w:val="16"/>
      <w:szCs w:val="16"/>
    </w:rPr>
  </w:style>
  <w:style w:type="character" w:customStyle="1" w:styleId="BalloonTextChar">
    <w:name w:val="Balloon Text Char"/>
    <w:basedOn w:val="DefaultParagraphFont"/>
    <w:link w:val="BalloonText"/>
    <w:rsid w:val="00332126"/>
    <w:rPr>
      <w:rFonts w:ascii="Tahoma" w:hAnsi="Tahoma" w:cs="Tahoma"/>
      <w:sz w:val="16"/>
      <w:szCs w:val="16"/>
    </w:rPr>
  </w:style>
  <w:style w:type="paragraph" w:styleId="ListParagraph">
    <w:name w:val="List Paragraph"/>
    <w:basedOn w:val="Normal"/>
    <w:uiPriority w:val="34"/>
    <w:qFormat/>
    <w:rsid w:val="00183B43"/>
    <w:pPr>
      <w:ind w:left="720"/>
    </w:pPr>
  </w:style>
  <w:style w:type="paragraph" w:styleId="Header">
    <w:name w:val="header"/>
    <w:basedOn w:val="Normal"/>
    <w:link w:val="HeaderChar"/>
    <w:uiPriority w:val="99"/>
    <w:rsid w:val="00DC1876"/>
    <w:pPr>
      <w:tabs>
        <w:tab w:val="center" w:pos="4513"/>
        <w:tab w:val="right" w:pos="9026"/>
      </w:tabs>
    </w:pPr>
  </w:style>
  <w:style w:type="character" w:customStyle="1" w:styleId="HeaderChar">
    <w:name w:val="Header Char"/>
    <w:basedOn w:val="DefaultParagraphFont"/>
    <w:link w:val="Header"/>
    <w:uiPriority w:val="99"/>
    <w:rsid w:val="00DC1876"/>
    <w:rPr>
      <w:sz w:val="24"/>
      <w:szCs w:val="24"/>
    </w:rPr>
  </w:style>
  <w:style w:type="paragraph" w:styleId="Footer">
    <w:name w:val="footer"/>
    <w:basedOn w:val="Normal"/>
    <w:link w:val="FooterChar"/>
    <w:uiPriority w:val="99"/>
    <w:rsid w:val="00DC1876"/>
    <w:pPr>
      <w:tabs>
        <w:tab w:val="center" w:pos="4513"/>
        <w:tab w:val="right" w:pos="9026"/>
      </w:tabs>
    </w:pPr>
  </w:style>
  <w:style w:type="character" w:customStyle="1" w:styleId="FooterChar">
    <w:name w:val="Footer Char"/>
    <w:basedOn w:val="DefaultParagraphFont"/>
    <w:link w:val="Footer"/>
    <w:uiPriority w:val="99"/>
    <w:rsid w:val="00DC1876"/>
    <w:rPr>
      <w:sz w:val="24"/>
      <w:szCs w:val="24"/>
    </w:rPr>
  </w:style>
  <w:style w:type="table" w:customStyle="1" w:styleId="TableGrid1">
    <w:name w:val="Table Grid1"/>
    <w:basedOn w:val="TableNormal"/>
    <w:next w:val="TableGrid"/>
    <w:uiPriority w:val="59"/>
    <w:rsid w:val="00101888"/>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004D"/>
    <w:rPr>
      <w:sz w:val="24"/>
      <w:szCs w:val="24"/>
    </w:rPr>
  </w:style>
  <w:style w:type="paragraph" w:styleId="Heading1">
    <w:name w:val="heading 1"/>
    <w:basedOn w:val="Normal"/>
    <w:next w:val="Normal"/>
    <w:qFormat/>
    <w:rsid w:val="00811D30"/>
    <w:pPr>
      <w:keepNext/>
      <w:jc w:val="center"/>
      <w:outlineLvl w:val="0"/>
    </w:pPr>
    <w:rPr>
      <w:rFonts w:ascii="Arial" w:hAnsi="Arial" w:cs="Arial"/>
      <w:b/>
      <w:bCs/>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11D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A545A"/>
    <w:rPr>
      <w:color w:val="0000FF"/>
      <w:u w:val="single"/>
    </w:rPr>
  </w:style>
  <w:style w:type="paragraph" w:styleId="NormalWeb">
    <w:name w:val="Normal (Web)"/>
    <w:basedOn w:val="Normal"/>
    <w:uiPriority w:val="99"/>
    <w:rsid w:val="003A545A"/>
    <w:pPr>
      <w:spacing w:before="100" w:beforeAutospacing="1" w:after="100" w:afterAutospacing="1"/>
    </w:pPr>
  </w:style>
  <w:style w:type="character" w:styleId="FollowedHyperlink">
    <w:name w:val="FollowedHyperlink"/>
    <w:basedOn w:val="DefaultParagraphFont"/>
    <w:rsid w:val="003A545A"/>
    <w:rPr>
      <w:color w:val="800080"/>
      <w:u w:val="single"/>
    </w:rPr>
  </w:style>
  <w:style w:type="paragraph" w:styleId="NoSpacing">
    <w:name w:val="No Spacing"/>
    <w:link w:val="NoSpacingChar"/>
    <w:uiPriority w:val="8"/>
    <w:qFormat/>
    <w:rsid w:val="00A63683"/>
    <w:pPr>
      <w:contextualSpacing/>
    </w:pPr>
    <w:rPr>
      <w:rFonts w:ascii="Microsoft Sans Serif" w:eastAsia="Calibri" w:hAnsi="Microsoft Sans Serif"/>
      <w:sz w:val="24"/>
      <w:szCs w:val="22"/>
      <w:lang w:eastAsia="en-US"/>
    </w:rPr>
  </w:style>
  <w:style w:type="character" w:customStyle="1" w:styleId="NoSpacingChar">
    <w:name w:val="No Spacing Char"/>
    <w:basedOn w:val="DefaultParagraphFont"/>
    <w:link w:val="NoSpacing"/>
    <w:uiPriority w:val="8"/>
    <w:rsid w:val="00A63683"/>
    <w:rPr>
      <w:rFonts w:ascii="Microsoft Sans Serif" w:eastAsia="Calibri" w:hAnsi="Microsoft Sans Serif"/>
      <w:sz w:val="24"/>
      <w:szCs w:val="22"/>
      <w:lang w:val="en-GB" w:eastAsia="en-US" w:bidi="ar-SA"/>
    </w:rPr>
  </w:style>
  <w:style w:type="paragraph" w:styleId="BalloonText">
    <w:name w:val="Balloon Text"/>
    <w:basedOn w:val="Normal"/>
    <w:link w:val="BalloonTextChar"/>
    <w:rsid w:val="00332126"/>
    <w:rPr>
      <w:rFonts w:ascii="Tahoma" w:hAnsi="Tahoma" w:cs="Tahoma"/>
      <w:sz w:val="16"/>
      <w:szCs w:val="16"/>
    </w:rPr>
  </w:style>
  <w:style w:type="character" w:customStyle="1" w:styleId="BalloonTextChar">
    <w:name w:val="Balloon Text Char"/>
    <w:basedOn w:val="DefaultParagraphFont"/>
    <w:link w:val="BalloonText"/>
    <w:rsid w:val="00332126"/>
    <w:rPr>
      <w:rFonts w:ascii="Tahoma" w:hAnsi="Tahoma" w:cs="Tahoma"/>
      <w:sz w:val="16"/>
      <w:szCs w:val="16"/>
    </w:rPr>
  </w:style>
  <w:style w:type="paragraph" w:styleId="ListParagraph">
    <w:name w:val="List Paragraph"/>
    <w:basedOn w:val="Normal"/>
    <w:uiPriority w:val="34"/>
    <w:qFormat/>
    <w:rsid w:val="00183B43"/>
    <w:pPr>
      <w:ind w:left="720"/>
    </w:pPr>
  </w:style>
  <w:style w:type="paragraph" w:styleId="Header">
    <w:name w:val="header"/>
    <w:basedOn w:val="Normal"/>
    <w:link w:val="HeaderChar"/>
    <w:uiPriority w:val="99"/>
    <w:rsid w:val="00DC1876"/>
    <w:pPr>
      <w:tabs>
        <w:tab w:val="center" w:pos="4513"/>
        <w:tab w:val="right" w:pos="9026"/>
      </w:tabs>
    </w:pPr>
  </w:style>
  <w:style w:type="character" w:customStyle="1" w:styleId="HeaderChar">
    <w:name w:val="Header Char"/>
    <w:basedOn w:val="DefaultParagraphFont"/>
    <w:link w:val="Header"/>
    <w:uiPriority w:val="99"/>
    <w:rsid w:val="00DC1876"/>
    <w:rPr>
      <w:sz w:val="24"/>
      <w:szCs w:val="24"/>
    </w:rPr>
  </w:style>
  <w:style w:type="paragraph" w:styleId="Footer">
    <w:name w:val="footer"/>
    <w:basedOn w:val="Normal"/>
    <w:link w:val="FooterChar"/>
    <w:uiPriority w:val="99"/>
    <w:rsid w:val="00DC1876"/>
    <w:pPr>
      <w:tabs>
        <w:tab w:val="center" w:pos="4513"/>
        <w:tab w:val="right" w:pos="9026"/>
      </w:tabs>
    </w:pPr>
  </w:style>
  <w:style w:type="character" w:customStyle="1" w:styleId="FooterChar">
    <w:name w:val="Footer Char"/>
    <w:basedOn w:val="DefaultParagraphFont"/>
    <w:link w:val="Footer"/>
    <w:uiPriority w:val="99"/>
    <w:rsid w:val="00DC1876"/>
    <w:rPr>
      <w:sz w:val="24"/>
      <w:szCs w:val="24"/>
    </w:rPr>
  </w:style>
  <w:style w:type="table" w:customStyle="1" w:styleId="TableGrid1">
    <w:name w:val="Table Grid1"/>
    <w:basedOn w:val="TableNormal"/>
    <w:next w:val="TableGrid"/>
    <w:uiPriority w:val="59"/>
    <w:rsid w:val="00101888"/>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2506">
      <w:bodyDiv w:val="1"/>
      <w:marLeft w:val="0"/>
      <w:marRight w:val="0"/>
      <w:marTop w:val="0"/>
      <w:marBottom w:val="0"/>
      <w:divBdr>
        <w:top w:val="none" w:sz="0" w:space="0" w:color="auto"/>
        <w:left w:val="none" w:sz="0" w:space="0" w:color="auto"/>
        <w:bottom w:val="none" w:sz="0" w:space="0" w:color="auto"/>
        <w:right w:val="none" w:sz="0" w:space="0" w:color="auto"/>
      </w:divBdr>
    </w:div>
    <w:div w:id="522521047">
      <w:bodyDiv w:val="1"/>
      <w:marLeft w:val="0"/>
      <w:marRight w:val="0"/>
      <w:marTop w:val="0"/>
      <w:marBottom w:val="0"/>
      <w:divBdr>
        <w:top w:val="none" w:sz="0" w:space="0" w:color="auto"/>
        <w:left w:val="none" w:sz="0" w:space="0" w:color="auto"/>
        <w:bottom w:val="none" w:sz="0" w:space="0" w:color="auto"/>
        <w:right w:val="none" w:sz="0" w:space="0" w:color="auto"/>
      </w:divBdr>
    </w:div>
    <w:div w:id="653686419">
      <w:bodyDiv w:val="1"/>
      <w:marLeft w:val="0"/>
      <w:marRight w:val="0"/>
      <w:marTop w:val="0"/>
      <w:marBottom w:val="0"/>
      <w:divBdr>
        <w:top w:val="none" w:sz="0" w:space="0" w:color="auto"/>
        <w:left w:val="none" w:sz="0" w:space="0" w:color="auto"/>
        <w:bottom w:val="none" w:sz="0" w:space="0" w:color="auto"/>
        <w:right w:val="none" w:sz="0" w:space="0" w:color="auto"/>
      </w:divBdr>
    </w:div>
    <w:div w:id="734401928">
      <w:bodyDiv w:val="1"/>
      <w:marLeft w:val="0"/>
      <w:marRight w:val="0"/>
      <w:marTop w:val="0"/>
      <w:marBottom w:val="0"/>
      <w:divBdr>
        <w:top w:val="none" w:sz="0" w:space="0" w:color="auto"/>
        <w:left w:val="none" w:sz="0" w:space="0" w:color="auto"/>
        <w:bottom w:val="none" w:sz="0" w:space="0" w:color="auto"/>
        <w:right w:val="none" w:sz="0" w:space="0" w:color="auto"/>
      </w:divBdr>
    </w:div>
    <w:div w:id="892694929">
      <w:bodyDiv w:val="1"/>
      <w:marLeft w:val="0"/>
      <w:marRight w:val="0"/>
      <w:marTop w:val="0"/>
      <w:marBottom w:val="0"/>
      <w:divBdr>
        <w:top w:val="none" w:sz="0" w:space="0" w:color="auto"/>
        <w:left w:val="none" w:sz="0" w:space="0" w:color="auto"/>
        <w:bottom w:val="none" w:sz="0" w:space="0" w:color="auto"/>
        <w:right w:val="none" w:sz="0" w:space="0" w:color="auto"/>
      </w:divBdr>
    </w:div>
    <w:div w:id="1144546332">
      <w:bodyDiv w:val="1"/>
      <w:marLeft w:val="0"/>
      <w:marRight w:val="0"/>
      <w:marTop w:val="0"/>
      <w:marBottom w:val="0"/>
      <w:divBdr>
        <w:top w:val="none" w:sz="0" w:space="0" w:color="auto"/>
        <w:left w:val="none" w:sz="0" w:space="0" w:color="auto"/>
        <w:bottom w:val="none" w:sz="0" w:space="0" w:color="auto"/>
        <w:right w:val="none" w:sz="0" w:space="0" w:color="auto"/>
      </w:divBdr>
    </w:div>
    <w:div w:id="1150901256">
      <w:bodyDiv w:val="1"/>
      <w:marLeft w:val="0"/>
      <w:marRight w:val="0"/>
      <w:marTop w:val="0"/>
      <w:marBottom w:val="0"/>
      <w:divBdr>
        <w:top w:val="none" w:sz="0" w:space="0" w:color="auto"/>
        <w:left w:val="none" w:sz="0" w:space="0" w:color="auto"/>
        <w:bottom w:val="none" w:sz="0" w:space="0" w:color="auto"/>
        <w:right w:val="none" w:sz="0" w:space="0" w:color="auto"/>
      </w:divBdr>
    </w:div>
    <w:div w:id="1179542604">
      <w:bodyDiv w:val="1"/>
      <w:marLeft w:val="0"/>
      <w:marRight w:val="0"/>
      <w:marTop w:val="0"/>
      <w:marBottom w:val="0"/>
      <w:divBdr>
        <w:top w:val="none" w:sz="0" w:space="0" w:color="auto"/>
        <w:left w:val="none" w:sz="0" w:space="0" w:color="auto"/>
        <w:bottom w:val="none" w:sz="0" w:space="0" w:color="auto"/>
        <w:right w:val="none" w:sz="0" w:space="0" w:color="auto"/>
      </w:divBdr>
    </w:div>
    <w:div w:id="1211848032">
      <w:bodyDiv w:val="1"/>
      <w:marLeft w:val="0"/>
      <w:marRight w:val="0"/>
      <w:marTop w:val="0"/>
      <w:marBottom w:val="0"/>
      <w:divBdr>
        <w:top w:val="none" w:sz="0" w:space="0" w:color="auto"/>
        <w:left w:val="none" w:sz="0" w:space="0" w:color="auto"/>
        <w:bottom w:val="none" w:sz="0" w:space="0" w:color="auto"/>
        <w:right w:val="none" w:sz="0" w:space="0" w:color="auto"/>
      </w:divBdr>
    </w:div>
    <w:div w:id="1279944041">
      <w:bodyDiv w:val="1"/>
      <w:marLeft w:val="0"/>
      <w:marRight w:val="0"/>
      <w:marTop w:val="0"/>
      <w:marBottom w:val="0"/>
      <w:divBdr>
        <w:top w:val="none" w:sz="0" w:space="0" w:color="auto"/>
        <w:left w:val="none" w:sz="0" w:space="0" w:color="auto"/>
        <w:bottom w:val="none" w:sz="0" w:space="0" w:color="auto"/>
        <w:right w:val="none" w:sz="0" w:space="0" w:color="auto"/>
      </w:divBdr>
    </w:div>
    <w:div w:id="1341082004">
      <w:bodyDiv w:val="1"/>
      <w:marLeft w:val="0"/>
      <w:marRight w:val="0"/>
      <w:marTop w:val="0"/>
      <w:marBottom w:val="0"/>
      <w:divBdr>
        <w:top w:val="none" w:sz="0" w:space="0" w:color="auto"/>
        <w:left w:val="none" w:sz="0" w:space="0" w:color="auto"/>
        <w:bottom w:val="none" w:sz="0" w:space="0" w:color="auto"/>
        <w:right w:val="none" w:sz="0" w:space="0" w:color="auto"/>
      </w:divBdr>
    </w:div>
    <w:div w:id="1456212639">
      <w:bodyDiv w:val="1"/>
      <w:marLeft w:val="0"/>
      <w:marRight w:val="0"/>
      <w:marTop w:val="0"/>
      <w:marBottom w:val="0"/>
      <w:divBdr>
        <w:top w:val="none" w:sz="0" w:space="0" w:color="auto"/>
        <w:left w:val="none" w:sz="0" w:space="0" w:color="auto"/>
        <w:bottom w:val="none" w:sz="0" w:space="0" w:color="auto"/>
        <w:right w:val="none" w:sz="0" w:space="0" w:color="auto"/>
      </w:divBdr>
    </w:div>
    <w:div w:id="1584297901">
      <w:bodyDiv w:val="1"/>
      <w:marLeft w:val="0"/>
      <w:marRight w:val="0"/>
      <w:marTop w:val="0"/>
      <w:marBottom w:val="0"/>
      <w:divBdr>
        <w:top w:val="none" w:sz="0" w:space="0" w:color="auto"/>
        <w:left w:val="none" w:sz="0" w:space="0" w:color="auto"/>
        <w:bottom w:val="none" w:sz="0" w:space="0" w:color="auto"/>
        <w:right w:val="none" w:sz="0" w:space="0" w:color="auto"/>
      </w:divBdr>
    </w:div>
    <w:div w:id="1655912346">
      <w:bodyDiv w:val="1"/>
      <w:marLeft w:val="0"/>
      <w:marRight w:val="0"/>
      <w:marTop w:val="0"/>
      <w:marBottom w:val="0"/>
      <w:divBdr>
        <w:top w:val="none" w:sz="0" w:space="0" w:color="auto"/>
        <w:left w:val="none" w:sz="0" w:space="0" w:color="auto"/>
        <w:bottom w:val="none" w:sz="0" w:space="0" w:color="auto"/>
        <w:right w:val="none" w:sz="0" w:space="0" w:color="auto"/>
      </w:divBdr>
    </w:div>
    <w:div w:id="2020043397">
      <w:bodyDiv w:val="1"/>
      <w:marLeft w:val="0"/>
      <w:marRight w:val="0"/>
      <w:marTop w:val="0"/>
      <w:marBottom w:val="0"/>
      <w:divBdr>
        <w:top w:val="none" w:sz="0" w:space="0" w:color="auto"/>
        <w:left w:val="none" w:sz="0" w:space="0" w:color="auto"/>
        <w:bottom w:val="none" w:sz="0" w:space="0" w:color="auto"/>
        <w:right w:val="none" w:sz="0" w:space="0" w:color="auto"/>
      </w:divBdr>
    </w:div>
    <w:div w:id="2043431402">
      <w:bodyDiv w:val="1"/>
      <w:marLeft w:val="0"/>
      <w:marRight w:val="0"/>
      <w:marTop w:val="0"/>
      <w:marBottom w:val="0"/>
      <w:divBdr>
        <w:top w:val="none" w:sz="0" w:space="0" w:color="auto"/>
        <w:left w:val="none" w:sz="0" w:space="0" w:color="auto"/>
        <w:bottom w:val="none" w:sz="0" w:space="0" w:color="auto"/>
        <w:right w:val="none" w:sz="0" w:space="0" w:color="auto"/>
      </w:divBdr>
    </w:div>
    <w:div w:id="2074428686">
      <w:bodyDiv w:val="1"/>
      <w:marLeft w:val="0"/>
      <w:marRight w:val="0"/>
      <w:marTop w:val="0"/>
      <w:marBottom w:val="0"/>
      <w:divBdr>
        <w:top w:val="none" w:sz="0" w:space="0" w:color="auto"/>
        <w:left w:val="none" w:sz="0" w:space="0" w:color="auto"/>
        <w:bottom w:val="none" w:sz="0" w:space="0" w:color="auto"/>
        <w:right w:val="none" w:sz="0" w:space="0" w:color="auto"/>
      </w:divBdr>
    </w:div>
    <w:div w:id="2075346528">
      <w:bodyDiv w:val="1"/>
      <w:marLeft w:val="0"/>
      <w:marRight w:val="0"/>
      <w:marTop w:val="0"/>
      <w:marBottom w:val="0"/>
      <w:divBdr>
        <w:top w:val="none" w:sz="0" w:space="0" w:color="auto"/>
        <w:left w:val="none" w:sz="0" w:space="0" w:color="auto"/>
        <w:bottom w:val="none" w:sz="0" w:space="0" w:color="auto"/>
        <w:right w:val="none" w:sz="0" w:space="0" w:color="auto"/>
      </w:divBdr>
      <w:divsChild>
        <w:div w:id="1922717131">
          <w:marLeft w:val="0"/>
          <w:marRight w:val="0"/>
          <w:marTop w:val="0"/>
          <w:marBottom w:val="0"/>
          <w:divBdr>
            <w:top w:val="none" w:sz="0" w:space="0" w:color="auto"/>
            <w:left w:val="none" w:sz="0" w:space="0" w:color="auto"/>
            <w:bottom w:val="none" w:sz="0" w:space="0" w:color="auto"/>
            <w:right w:val="none" w:sz="0" w:space="0" w:color="auto"/>
          </w:divBdr>
          <w:divsChild>
            <w:div w:id="178758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1384</Words>
  <Characters>7169</Characters>
  <Application>Microsoft Office Word</Application>
  <DocSecurity>0</DocSecurity>
  <Lines>59</Lines>
  <Paragraphs>17</Paragraphs>
  <ScaleCrop>false</ScaleCrop>
  <HeadingPairs>
    <vt:vector size="2" baseType="variant">
      <vt:variant>
        <vt:lpstr>Title</vt:lpstr>
      </vt:variant>
      <vt:variant>
        <vt:i4>1</vt:i4>
      </vt:variant>
    </vt:vector>
  </HeadingPairs>
  <TitlesOfParts>
    <vt:vector size="1" baseType="lpstr">
      <vt:lpstr>AGENDA</vt:lpstr>
    </vt:vector>
  </TitlesOfParts>
  <Company>BGCBC</Company>
  <LinksUpToDate>false</LinksUpToDate>
  <CharactersWithSpaces>8536</CharactersWithSpaces>
  <SharedDoc>false</SharedDoc>
  <HLinks>
    <vt:vector size="12" baseType="variant">
      <vt:variant>
        <vt:i4>7667838</vt:i4>
      </vt:variant>
      <vt:variant>
        <vt:i4>3</vt:i4>
      </vt:variant>
      <vt:variant>
        <vt:i4>0</vt:i4>
      </vt:variant>
      <vt:variant>
        <vt:i4>5</vt:i4>
      </vt:variant>
      <vt:variant>
        <vt:lpwstr>http://www.ons.gov.uk/ons/guide-method/census/analysis/external-links-to-census-analyses/index.html</vt:lpwstr>
      </vt:variant>
      <vt:variant>
        <vt:lpwstr/>
      </vt:variant>
      <vt:variant>
        <vt:i4>4128875</vt:i4>
      </vt:variant>
      <vt:variant>
        <vt:i4>0</vt:i4>
      </vt:variant>
      <vt:variant>
        <vt:i4>0</vt:i4>
      </vt:variant>
      <vt:variant>
        <vt:i4>5</vt:i4>
      </vt:variant>
      <vt:variant>
        <vt:lpwstr>http://tinyurl.com/nkamghq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dc:title>
  <dc:creator>diamo_p</dc:creator>
  <cp:lastModifiedBy>Paul Symes</cp:lastModifiedBy>
  <cp:revision>2</cp:revision>
  <cp:lastPrinted>2019-07-01T12:25:00Z</cp:lastPrinted>
  <dcterms:created xsi:type="dcterms:W3CDTF">2019-10-07T15:06:00Z</dcterms:created>
  <dcterms:modified xsi:type="dcterms:W3CDTF">2019-10-07T15:06:00Z</dcterms:modified>
</cp:coreProperties>
</file>